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4334" w14:textId="77777777" w:rsidR="00C97C2F" w:rsidRDefault="00C97C2F" w:rsidP="00C97C2F">
      <w:pPr>
        <w:widowControl w:val="0"/>
        <w:tabs>
          <w:tab w:val="center" w:pos="4819"/>
          <w:tab w:val="left" w:pos="8291"/>
          <w:tab w:val="left" w:pos="8542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558098B9" w14:textId="520BD3EE" w:rsidR="007A13BD" w:rsidRPr="00C97C2F" w:rsidRDefault="00255AE2" w:rsidP="00C97C2F">
      <w:pPr>
        <w:widowControl w:val="0"/>
        <w:tabs>
          <w:tab w:val="center" w:pos="4819"/>
          <w:tab w:val="left" w:pos="8291"/>
          <w:tab w:val="left" w:pos="8542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КРАСНОДАРСКИЙ КРАЙ</w:t>
      </w:r>
    </w:p>
    <w:p w14:paraId="416FCF18" w14:textId="77777777" w:rsidR="00255AE2" w:rsidRPr="00C97C2F" w:rsidRDefault="00255AE2" w:rsidP="00C97C2F">
      <w:pPr>
        <w:widowControl w:val="0"/>
        <w:tabs>
          <w:tab w:val="center" w:pos="4819"/>
          <w:tab w:val="left" w:pos="8291"/>
          <w:tab w:val="left" w:pos="8542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БЕЛОРЕЧЕНСКИЙ РАЙОН</w:t>
      </w:r>
    </w:p>
    <w:p w14:paraId="7968960B" w14:textId="77777777" w:rsidR="007A13BD" w:rsidRPr="00C97C2F" w:rsidRDefault="00255AE2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 xml:space="preserve">СОВЕТ ЧЕРНИГОВСКОГО СЕЛЬСКОГО ПОСЕЛЕНИЯ </w:t>
      </w:r>
    </w:p>
    <w:p w14:paraId="3C512B64" w14:textId="77777777" w:rsidR="007A13BD" w:rsidRPr="00C97C2F" w:rsidRDefault="00255AE2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БЕЛОРЕЧЕНСКОГО РАЙОНА</w:t>
      </w:r>
    </w:p>
    <w:p w14:paraId="74BB354A" w14:textId="77777777" w:rsidR="00255AE2" w:rsidRPr="00C97C2F" w:rsidRDefault="00255AE2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color w:val="000000"/>
        </w:rPr>
      </w:pPr>
    </w:p>
    <w:p w14:paraId="4CF845F4" w14:textId="77777777" w:rsidR="00541E89" w:rsidRPr="00C97C2F" w:rsidRDefault="00255AE2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РЕШЕНИЕ</w:t>
      </w:r>
    </w:p>
    <w:p w14:paraId="6BA07509" w14:textId="77777777" w:rsidR="00541E89" w:rsidRPr="00C97C2F" w:rsidRDefault="00541E89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bCs/>
          <w:color w:val="000000"/>
        </w:rPr>
      </w:pPr>
    </w:p>
    <w:p w14:paraId="05B6BA7B" w14:textId="45F4F164" w:rsidR="007A13BD" w:rsidRDefault="004C6313" w:rsidP="00C97C2F">
      <w:pPr>
        <w:widowControl w:val="0"/>
        <w:suppressAutoHyphens w:val="0"/>
        <w:ind w:firstLine="567"/>
        <w:contextualSpacing/>
        <w:rPr>
          <w:rFonts w:ascii="Arial" w:hAnsi="Arial" w:cs="Arial"/>
        </w:rPr>
      </w:pPr>
      <w:r w:rsidRPr="00C97C2F">
        <w:rPr>
          <w:rFonts w:ascii="Arial" w:hAnsi="Arial" w:cs="Arial"/>
        </w:rPr>
        <w:t>03</w:t>
      </w:r>
      <w:r w:rsidR="00255AE2" w:rsidRPr="00C97C2F">
        <w:rPr>
          <w:rFonts w:ascii="Arial" w:hAnsi="Arial" w:cs="Arial"/>
        </w:rPr>
        <w:t xml:space="preserve"> </w:t>
      </w:r>
      <w:r w:rsidRPr="00C97C2F">
        <w:rPr>
          <w:rFonts w:ascii="Arial" w:hAnsi="Arial" w:cs="Arial"/>
        </w:rPr>
        <w:t>марта 2022</w:t>
      </w:r>
      <w:r w:rsidR="00541E89" w:rsidRPr="00C97C2F">
        <w:rPr>
          <w:rFonts w:ascii="Arial" w:hAnsi="Arial" w:cs="Arial"/>
        </w:rPr>
        <w:t xml:space="preserve"> года</w:t>
      </w:r>
      <w:r w:rsidR="00C97C2F">
        <w:rPr>
          <w:rFonts w:ascii="Arial" w:hAnsi="Arial" w:cs="Arial"/>
        </w:rPr>
        <w:tab/>
      </w:r>
      <w:r w:rsidR="00C97C2F">
        <w:rPr>
          <w:rFonts w:ascii="Arial" w:hAnsi="Arial" w:cs="Arial"/>
        </w:rPr>
        <w:tab/>
      </w:r>
      <w:r w:rsidR="00C97C2F">
        <w:rPr>
          <w:rFonts w:ascii="Arial" w:hAnsi="Arial" w:cs="Arial"/>
        </w:rPr>
        <w:tab/>
      </w:r>
      <w:r w:rsidR="00C97C2F">
        <w:rPr>
          <w:rFonts w:ascii="Arial" w:hAnsi="Arial" w:cs="Arial"/>
        </w:rPr>
        <w:tab/>
      </w:r>
      <w:r w:rsidR="00C97C2F" w:rsidRPr="00C97C2F">
        <w:rPr>
          <w:rFonts w:ascii="Arial" w:hAnsi="Arial" w:cs="Arial"/>
        </w:rPr>
        <w:t xml:space="preserve"> </w:t>
      </w:r>
      <w:r w:rsidRPr="00C97C2F">
        <w:rPr>
          <w:rFonts w:ascii="Arial" w:hAnsi="Arial" w:cs="Arial"/>
        </w:rPr>
        <w:t>№ 11</w:t>
      </w:r>
      <w:r w:rsidR="00255AE2" w:rsidRPr="00C97C2F">
        <w:rPr>
          <w:rFonts w:ascii="Arial" w:hAnsi="Arial" w:cs="Arial"/>
        </w:rPr>
        <w:t>4</w:t>
      </w:r>
      <w:r w:rsidR="00C97C2F">
        <w:rPr>
          <w:rFonts w:ascii="Arial" w:hAnsi="Arial" w:cs="Arial"/>
        </w:rPr>
        <w:tab/>
      </w:r>
      <w:r w:rsidR="00C97C2F">
        <w:rPr>
          <w:rFonts w:ascii="Arial" w:hAnsi="Arial" w:cs="Arial"/>
        </w:rPr>
        <w:tab/>
      </w:r>
      <w:r w:rsidR="00C97C2F" w:rsidRPr="00C97C2F">
        <w:rPr>
          <w:rFonts w:ascii="Arial" w:hAnsi="Arial" w:cs="Arial"/>
        </w:rPr>
        <w:t xml:space="preserve"> </w:t>
      </w:r>
      <w:r w:rsidR="00541E89" w:rsidRPr="00C97C2F">
        <w:rPr>
          <w:rFonts w:ascii="Arial" w:hAnsi="Arial" w:cs="Arial"/>
        </w:rPr>
        <w:t>п.</w:t>
      </w:r>
      <w:r w:rsidR="00255AE2" w:rsidRPr="00C97C2F">
        <w:rPr>
          <w:rFonts w:ascii="Arial" w:hAnsi="Arial" w:cs="Arial"/>
        </w:rPr>
        <w:t xml:space="preserve"> Молодежный</w:t>
      </w:r>
    </w:p>
    <w:p w14:paraId="60DD5873" w14:textId="26972CCA" w:rsidR="00C97C2F" w:rsidRDefault="00C97C2F" w:rsidP="00C97C2F">
      <w:pPr>
        <w:widowControl w:val="0"/>
        <w:suppressAutoHyphens w:val="0"/>
        <w:ind w:firstLine="567"/>
        <w:contextualSpacing/>
        <w:rPr>
          <w:rFonts w:ascii="Arial" w:hAnsi="Arial" w:cs="Arial"/>
        </w:rPr>
      </w:pPr>
    </w:p>
    <w:p w14:paraId="415ADEE5" w14:textId="77777777" w:rsidR="00C97C2F" w:rsidRPr="00C97C2F" w:rsidRDefault="00C97C2F" w:rsidP="00C97C2F">
      <w:pPr>
        <w:pStyle w:val="headertext"/>
        <w:widowControl w:val="0"/>
        <w:suppressAutoHyphens w:val="0"/>
        <w:spacing w:beforeAutospacing="0" w:afterAutospacing="0"/>
        <w:ind w:firstLine="567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C97C2F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hyperlink r:id="rId8" w:anchor="65C0IR" w:history="1">
        <w:r w:rsidRPr="00C97C2F">
          <w:rPr>
            <w:rFonts w:ascii="Arial" w:hAnsi="Arial" w:cs="Arial"/>
            <w:b/>
            <w:bCs/>
            <w:sz w:val="32"/>
            <w:szCs w:val="32"/>
          </w:rPr>
          <w:t xml:space="preserve">Положения об осуществлении муниципального контроля за сохранностью автомобильных дорог общего пользования местного значения в границах населенных пунктов </w:t>
        </w:r>
      </w:hyperlink>
    </w:p>
    <w:p w14:paraId="21B43276" w14:textId="77777777" w:rsidR="00C97C2F" w:rsidRDefault="00C97C2F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C97C2F">
        <w:rPr>
          <w:rFonts w:ascii="Arial" w:hAnsi="Arial" w:cs="Arial"/>
          <w:b/>
          <w:bCs/>
          <w:sz w:val="32"/>
          <w:szCs w:val="32"/>
        </w:rPr>
        <w:t xml:space="preserve">Черниговского сельского поселения </w:t>
      </w:r>
    </w:p>
    <w:p w14:paraId="109E0246" w14:textId="01868BF7" w:rsidR="00C97C2F" w:rsidRDefault="00C97C2F" w:rsidP="00C97C2F">
      <w:pPr>
        <w:widowControl w:val="0"/>
        <w:suppressAutoHyphens w:val="0"/>
        <w:ind w:firstLine="567"/>
        <w:contextualSpacing/>
        <w:jc w:val="center"/>
        <w:rPr>
          <w:rFonts w:ascii="Arial" w:hAnsi="Arial" w:cs="Arial"/>
        </w:rPr>
      </w:pPr>
      <w:r w:rsidRPr="00C97C2F">
        <w:rPr>
          <w:rFonts w:ascii="Arial" w:hAnsi="Arial" w:cs="Arial"/>
          <w:b/>
          <w:bCs/>
          <w:sz w:val="32"/>
          <w:szCs w:val="32"/>
        </w:rPr>
        <w:t>Белореченского района</w:t>
      </w:r>
    </w:p>
    <w:p w14:paraId="1700440A" w14:textId="77777777" w:rsidR="00C97C2F" w:rsidRPr="00C97C2F" w:rsidRDefault="00C97C2F" w:rsidP="00C97C2F">
      <w:pPr>
        <w:widowControl w:val="0"/>
        <w:suppressAutoHyphens w:val="0"/>
        <w:ind w:firstLine="567"/>
        <w:contextualSpacing/>
        <w:rPr>
          <w:rFonts w:ascii="Arial" w:hAnsi="Arial" w:cs="Arial"/>
        </w:rPr>
      </w:pPr>
    </w:p>
    <w:p w14:paraId="64C179F9" w14:textId="1900A765" w:rsidR="007A13BD" w:rsidRPr="00C97C2F" w:rsidRDefault="007A13BD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6D712C1B" w14:textId="77777777" w:rsidR="007A13BD" w:rsidRPr="00C97C2F" w:rsidRDefault="00255AE2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Руководствуясь </w:t>
      </w:r>
      <w:r w:rsidRPr="00C97C2F">
        <w:rPr>
          <w:rFonts w:ascii="Arial" w:hAnsi="Arial" w:cs="Arial"/>
          <w:color w:val="00000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9" w:anchor="64U0IK" w:history="1">
        <w:r w:rsidRPr="00C97C2F">
          <w:rPr>
            <w:rFonts w:ascii="Arial" w:hAnsi="Arial" w:cs="Arial"/>
          </w:rPr>
          <w:t>Федеральным законом от 31 июля 2020 года № 248-ФЗ «О государственном контроле (надзоре) и муниципальном контроле в Российской Федерации</w:t>
        </w:r>
      </w:hyperlink>
      <w:r w:rsidRPr="00C97C2F">
        <w:rPr>
          <w:rFonts w:ascii="Arial" w:hAnsi="Arial" w:cs="Arial"/>
        </w:rPr>
        <w:t xml:space="preserve">», руководствуясь статьей 26 Устава Черниговского сельского поселения Белореченского района, Совет Черниговского сельского поселения Белореченского района </w:t>
      </w:r>
      <w:r w:rsidR="00541E89" w:rsidRPr="00C97C2F">
        <w:rPr>
          <w:rFonts w:ascii="Arial" w:hAnsi="Arial" w:cs="Arial"/>
        </w:rPr>
        <w:t>решил</w:t>
      </w:r>
      <w:r w:rsidRPr="00C97C2F">
        <w:rPr>
          <w:rFonts w:ascii="Arial" w:hAnsi="Arial" w:cs="Arial"/>
          <w:bCs/>
        </w:rPr>
        <w:t>:</w:t>
      </w:r>
      <w:r w:rsidRPr="00C97C2F">
        <w:rPr>
          <w:rFonts w:ascii="Arial" w:hAnsi="Arial" w:cs="Arial"/>
        </w:rPr>
        <w:t xml:space="preserve"> </w:t>
      </w:r>
    </w:p>
    <w:p w14:paraId="29B6022B" w14:textId="77777777" w:rsidR="00561647" w:rsidRPr="00C97C2F" w:rsidRDefault="00561647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 Утвердить Положение о муниципальном контроле на автомобильном транспорте и в дорожном хозяйстве в границах населенных пунктов Черниговского сельского поселения Белореченского района (прилагается).</w:t>
      </w:r>
    </w:p>
    <w:p w14:paraId="467DF6ED" w14:textId="77777777" w:rsidR="00561647" w:rsidRPr="00C97C2F" w:rsidRDefault="00561647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2. Общему отделу администрации </w:t>
      </w:r>
      <w:proofErr w:type="spellStart"/>
      <w:r w:rsidRPr="00C97C2F">
        <w:rPr>
          <w:rFonts w:ascii="Arial" w:hAnsi="Arial" w:cs="Arial"/>
        </w:rPr>
        <w:t>Дружненского</w:t>
      </w:r>
      <w:proofErr w:type="spellEnd"/>
      <w:r w:rsidRPr="00C97C2F">
        <w:rPr>
          <w:rFonts w:ascii="Arial" w:hAnsi="Arial" w:cs="Arial"/>
        </w:rPr>
        <w:t xml:space="preserve"> сельского поселения Белореченского района (</w:t>
      </w:r>
      <w:proofErr w:type="spellStart"/>
      <w:r w:rsidRPr="00C97C2F">
        <w:rPr>
          <w:rFonts w:ascii="Arial" w:hAnsi="Arial" w:cs="Arial"/>
        </w:rPr>
        <w:t>Узлиян</w:t>
      </w:r>
      <w:proofErr w:type="spellEnd"/>
      <w:r w:rsidRPr="00C97C2F">
        <w:rPr>
          <w:rFonts w:ascii="Arial" w:hAnsi="Arial" w:cs="Arial"/>
        </w:rPr>
        <w:t xml:space="preserve"> Г.А.) опубликовать настоящее решение в установленном порядке.</w:t>
      </w:r>
    </w:p>
    <w:p w14:paraId="6976AAA0" w14:textId="77777777" w:rsidR="00561647" w:rsidRPr="00C97C2F" w:rsidRDefault="00561647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3. Решение вступает в силу со дня его официального опубликования, но не ранее 01 января 2022 года.</w:t>
      </w:r>
    </w:p>
    <w:p w14:paraId="087CB5BD" w14:textId="77777777" w:rsidR="007A13BD" w:rsidRPr="00C97C2F" w:rsidRDefault="007A13BD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3354BF92" w14:textId="77777777" w:rsidR="00541E89" w:rsidRPr="00C97C2F" w:rsidRDefault="00541E89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55460873" w14:textId="77777777" w:rsidR="00541E89" w:rsidRPr="00C97C2F" w:rsidRDefault="00541E89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42D2A8D9" w14:textId="77777777" w:rsid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Глава </w:t>
      </w:r>
    </w:p>
    <w:p w14:paraId="26A4567D" w14:textId="77777777" w:rsidR="00C97C2F" w:rsidRP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  <w:color w:val="444444"/>
        </w:rPr>
      </w:pPr>
      <w:r w:rsidRPr="00C97C2F">
        <w:rPr>
          <w:rFonts w:ascii="Arial" w:hAnsi="Arial" w:cs="Arial"/>
        </w:rPr>
        <w:t xml:space="preserve">Черниговского сельского поселения </w:t>
      </w:r>
    </w:p>
    <w:p w14:paraId="0996C218" w14:textId="77777777" w:rsidR="00C97C2F" w:rsidRPr="00C97C2F" w:rsidRDefault="00C97C2F" w:rsidP="00C97C2F">
      <w:pPr>
        <w:widowControl w:val="0"/>
        <w:suppressAutoHyphens w:val="0"/>
        <w:ind w:firstLine="567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Белореченского района </w:t>
      </w:r>
    </w:p>
    <w:p w14:paraId="77A0CD89" w14:textId="77777777" w:rsidR="00C97C2F" w:rsidRPr="00C97C2F" w:rsidRDefault="00C97C2F" w:rsidP="00C97C2F">
      <w:pPr>
        <w:widowControl w:val="0"/>
        <w:suppressAutoHyphens w:val="0"/>
        <w:ind w:firstLine="567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О.С. </w:t>
      </w:r>
      <w:proofErr w:type="spellStart"/>
      <w:r w:rsidRPr="00C97C2F">
        <w:rPr>
          <w:rFonts w:ascii="Arial" w:hAnsi="Arial" w:cs="Arial"/>
        </w:rPr>
        <w:t>Кероджан</w:t>
      </w:r>
      <w:proofErr w:type="spellEnd"/>
    </w:p>
    <w:p w14:paraId="05A59D6C" w14:textId="77777777" w:rsid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13298D8E" w14:textId="77777777" w:rsid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6CC6E277" w14:textId="77777777" w:rsid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7ABEF765" w14:textId="3C283004" w:rsidR="007A13BD" w:rsidRPr="00C97C2F" w:rsidRDefault="00255AE2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>Председатель Совета</w:t>
      </w:r>
    </w:p>
    <w:p w14:paraId="0B25D2CF" w14:textId="77777777" w:rsidR="007A13BD" w:rsidRPr="00C97C2F" w:rsidRDefault="00255AE2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>Черниговского сельского поселения</w:t>
      </w:r>
    </w:p>
    <w:p w14:paraId="4514FF14" w14:textId="0465B2A3" w:rsidR="00541E89" w:rsidRPr="00C97C2F" w:rsidRDefault="00255AE2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>Белореченского района</w:t>
      </w:r>
      <w:r w:rsidR="00C97C2F" w:rsidRPr="00C97C2F">
        <w:rPr>
          <w:rFonts w:ascii="Arial" w:hAnsi="Arial" w:cs="Arial"/>
        </w:rPr>
        <w:t xml:space="preserve"> </w:t>
      </w:r>
    </w:p>
    <w:p w14:paraId="518A7EBA" w14:textId="533250B2" w:rsidR="007A13BD" w:rsidRPr="00C97C2F" w:rsidRDefault="00255AE2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>А.А. Кононов</w:t>
      </w:r>
    </w:p>
    <w:p w14:paraId="6A4034CC" w14:textId="77777777" w:rsidR="00541E89" w:rsidRPr="00C97C2F" w:rsidRDefault="00541E89" w:rsidP="00C97C2F">
      <w:pPr>
        <w:widowControl w:val="0"/>
        <w:suppressAutoHyphens w:val="0"/>
        <w:ind w:firstLine="567"/>
        <w:rPr>
          <w:rFonts w:ascii="Arial" w:hAnsi="Arial" w:cs="Arial"/>
        </w:rPr>
      </w:pPr>
    </w:p>
    <w:p w14:paraId="3C366E38" w14:textId="77777777" w:rsidR="00541E89" w:rsidRPr="00C97C2F" w:rsidRDefault="00541E89" w:rsidP="00C97C2F">
      <w:pPr>
        <w:widowControl w:val="0"/>
        <w:suppressAutoHyphens w:val="0"/>
        <w:ind w:firstLine="567"/>
        <w:rPr>
          <w:rFonts w:ascii="Arial" w:hAnsi="Arial" w:cs="Arial"/>
        </w:rPr>
      </w:pPr>
    </w:p>
    <w:p w14:paraId="0E2EB1B5" w14:textId="77777777" w:rsidR="00C97C2F" w:rsidRDefault="00C97C2F" w:rsidP="00C97C2F">
      <w:pPr>
        <w:widowControl w:val="0"/>
        <w:suppressAutoHyphens w:val="0"/>
        <w:ind w:firstLine="567"/>
        <w:rPr>
          <w:rFonts w:ascii="Arial" w:hAnsi="Arial" w:cs="Arial"/>
        </w:rPr>
      </w:pPr>
    </w:p>
    <w:p w14:paraId="04D2C560" w14:textId="77777777" w:rsidR="00C97C2F" w:rsidRDefault="00255AE2" w:rsidP="00C97C2F">
      <w:pPr>
        <w:widowControl w:val="0"/>
        <w:suppressAutoHyphens w:val="0"/>
        <w:ind w:firstLine="567"/>
        <w:rPr>
          <w:rFonts w:ascii="Arial" w:hAnsi="Arial" w:cs="Arial"/>
        </w:rPr>
      </w:pPr>
      <w:r w:rsidRPr="00C97C2F">
        <w:rPr>
          <w:rFonts w:ascii="Arial" w:hAnsi="Arial" w:cs="Arial"/>
        </w:rPr>
        <w:lastRenderedPageBreak/>
        <w:t xml:space="preserve">Приложение </w:t>
      </w:r>
    </w:p>
    <w:p w14:paraId="2BBF635E" w14:textId="77777777" w:rsidR="00C97C2F" w:rsidRDefault="00255AE2" w:rsidP="00C97C2F">
      <w:pPr>
        <w:widowControl w:val="0"/>
        <w:suppressAutoHyphens w:val="0"/>
        <w:ind w:firstLine="567"/>
        <w:rPr>
          <w:rFonts w:ascii="Arial" w:hAnsi="Arial" w:cs="Arial"/>
        </w:rPr>
      </w:pPr>
      <w:r w:rsidRPr="00C97C2F">
        <w:rPr>
          <w:rFonts w:ascii="Arial" w:hAnsi="Arial" w:cs="Arial"/>
        </w:rPr>
        <w:t>к решению Совета</w:t>
      </w:r>
      <w:r w:rsidR="00C97C2F" w:rsidRPr="00C97C2F">
        <w:rPr>
          <w:rFonts w:ascii="Arial" w:hAnsi="Arial" w:cs="Arial"/>
        </w:rPr>
        <w:t xml:space="preserve"> </w:t>
      </w:r>
    </w:p>
    <w:p w14:paraId="6F6A3543" w14:textId="5976559E" w:rsidR="00541E89" w:rsidRPr="00C97C2F" w:rsidRDefault="00255AE2" w:rsidP="00C97C2F">
      <w:pPr>
        <w:widowControl w:val="0"/>
        <w:suppressAutoHyphens w:val="0"/>
        <w:ind w:firstLine="567"/>
        <w:rPr>
          <w:rFonts w:ascii="Arial" w:hAnsi="Arial" w:cs="Arial"/>
          <w:b/>
        </w:rPr>
      </w:pPr>
      <w:r w:rsidRPr="00C97C2F">
        <w:rPr>
          <w:rFonts w:ascii="Arial" w:hAnsi="Arial" w:cs="Arial"/>
        </w:rPr>
        <w:t>Черниговского сельского поселения</w:t>
      </w:r>
      <w:r w:rsidR="00C97C2F" w:rsidRPr="00C97C2F">
        <w:rPr>
          <w:rFonts w:ascii="Arial" w:hAnsi="Arial" w:cs="Arial"/>
          <w:b/>
        </w:rPr>
        <w:t xml:space="preserve"> </w:t>
      </w:r>
    </w:p>
    <w:p w14:paraId="588A3A28" w14:textId="790FD0D7" w:rsidR="00541E89" w:rsidRPr="00C97C2F" w:rsidRDefault="00255AE2" w:rsidP="00C97C2F">
      <w:pPr>
        <w:widowControl w:val="0"/>
        <w:suppressAutoHyphens w:val="0"/>
        <w:ind w:firstLine="567"/>
        <w:rPr>
          <w:rFonts w:ascii="Arial" w:hAnsi="Arial" w:cs="Arial"/>
        </w:rPr>
      </w:pPr>
      <w:r w:rsidRPr="00C97C2F">
        <w:rPr>
          <w:rFonts w:ascii="Arial" w:hAnsi="Arial" w:cs="Arial"/>
        </w:rPr>
        <w:t>Белореченского района</w:t>
      </w:r>
      <w:r w:rsidR="00C97C2F" w:rsidRPr="00C97C2F">
        <w:rPr>
          <w:rFonts w:ascii="Arial" w:hAnsi="Arial" w:cs="Arial"/>
        </w:rPr>
        <w:t xml:space="preserve"> </w:t>
      </w:r>
    </w:p>
    <w:p w14:paraId="49E6033F" w14:textId="30A77954" w:rsidR="007A13BD" w:rsidRPr="00C97C2F" w:rsidRDefault="001458AD" w:rsidP="00C97C2F">
      <w:pPr>
        <w:pStyle w:val="21"/>
        <w:keepNext w:val="0"/>
        <w:widowControl w:val="0"/>
        <w:suppressAutoHyphens w:val="0"/>
        <w:ind w:firstLine="567"/>
        <w:jc w:val="left"/>
        <w:textAlignment w:val="baseline"/>
        <w:rPr>
          <w:rFonts w:ascii="Arial" w:hAnsi="Arial" w:cs="Arial"/>
          <w:b w:val="0"/>
          <w:sz w:val="24"/>
          <w:szCs w:val="24"/>
        </w:rPr>
      </w:pPr>
      <w:r w:rsidRPr="00C97C2F">
        <w:rPr>
          <w:rFonts w:ascii="Arial" w:hAnsi="Arial" w:cs="Arial"/>
          <w:b w:val="0"/>
          <w:sz w:val="24"/>
          <w:szCs w:val="24"/>
        </w:rPr>
        <w:t>от</w:t>
      </w:r>
      <w:r w:rsidR="00C97C2F" w:rsidRPr="00C97C2F">
        <w:rPr>
          <w:rFonts w:ascii="Arial" w:hAnsi="Arial" w:cs="Arial"/>
          <w:b w:val="0"/>
          <w:sz w:val="24"/>
          <w:szCs w:val="24"/>
        </w:rPr>
        <w:t xml:space="preserve"> </w:t>
      </w:r>
      <w:r w:rsidRPr="00C97C2F">
        <w:rPr>
          <w:rFonts w:ascii="Arial" w:hAnsi="Arial" w:cs="Arial"/>
          <w:b w:val="0"/>
          <w:sz w:val="24"/>
          <w:szCs w:val="24"/>
        </w:rPr>
        <w:t>03</w:t>
      </w:r>
      <w:r w:rsidR="00255AE2" w:rsidRPr="00C97C2F">
        <w:rPr>
          <w:rFonts w:ascii="Arial" w:hAnsi="Arial" w:cs="Arial"/>
          <w:b w:val="0"/>
          <w:sz w:val="24"/>
          <w:szCs w:val="24"/>
        </w:rPr>
        <w:t xml:space="preserve"> </w:t>
      </w:r>
      <w:r w:rsidRPr="00C97C2F">
        <w:rPr>
          <w:rFonts w:ascii="Arial" w:hAnsi="Arial" w:cs="Arial"/>
          <w:b w:val="0"/>
          <w:sz w:val="24"/>
          <w:szCs w:val="24"/>
        </w:rPr>
        <w:t>марта 2022 года № 11</w:t>
      </w:r>
      <w:r w:rsidR="00255AE2" w:rsidRPr="00C97C2F">
        <w:rPr>
          <w:rFonts w:ascii="Arial" w:hAnsi="Arial" w:cs="Arial"/>
          <w:b w:val="0"/>
          <w:sz w:val="24"/>
          <w:szCs w:val="24"/>
        </w:rPr>
        <w:t>4</w:t>
      </w:r>
    </w:p>
    <w:p w14:paraId="18176540" w14:textId="2CFB944F" w:rsidR="007A13BD" w:rsidRDefault="007A13BD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4A75585D" w14:textId="77777777" w:rsidR="00C97C2F" w:rsidRPr="00C97C2F" w:rsidRDefault="00C97C2F" w:rsidP="00C97C2F">
      <w:pPr>
        <w:pStyle w:val="formattext"/>
        <w:widowControl w:val="0"/>
        <w:suppressAutoHyphens w:val="0"/>
        <w:spacing w:beforeAutospacing="0" w:afterAutospacing="0"/>
        <w:ind w:firstLine="567"/>
        <w:jc w:val="both"/>
        <w:textAlignment w:val="baseline"/>
        <w:rPr>
          <w:rFonts w:ascii="Arial" w:hAnsi="Arial" w:cs="Arial"/>
        </w:rPr>
      </w:pPr>
    </w:p>
    <w:p w14:paraId="5494082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  <w:b/>
        </w:rPr>
      </w:pPr>
      <w:r w:rsidRPr="00C97C2F">
        <w:rPr>
          <w:rFonts w:ascii="Arial" w:hAnsi="Arial" w:cs="Arial"/>
          <w:b/>
        </w:rPr>
        <w:t>ПОЛОЖЕНИЕ</w:t>
      </w:r>
    </w:p>
    <w:p w14:paraId="4E0A0AC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  <w:b/>
        </w:rPr>
      </w:pPr>
      <w:r w:rsidRPr="00C97C2F">
        <w:rPr>
          <w:rFonts w:ascii="Arial" w:hAnsi="Arial" w:cs="Arial"/>
          <w:b/>
        </w:rPr>
        <w:t>по осуществлению муниципального контроля</w:t>
      </w:r>
    </w:p>
    <w:p w14:paraId="724C2DC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  <w:r w:rsidRPr="00C97C2F">
        <w:rPr>
          <w:rFonts w:ascii="Arial" w:hAnsi="Arial" w:cs="Arial"/>
          <w:b/>
        </w:rPr>
        <w:t>на автомобильном транспорте и в дорожном хозяйстве в границах населенных пунктов Черниговского</w:t>
      </w:r>
      <w:r w:rsidRPr="00C97C2F">
        <w:rPr>
          <w:rFonts w:ascii="Arial" w:hAnsi="Arial" w:cs="Arial"/>
        </w:rPr>
        <w:t xml:space="preserve"> </w:t>
      </w:r>
      <w:r w:rsidRPr="00C97C2F">
        <w:rPr>
          <w:rFonts w:ascii="Arial" w:hAnsi="Arial" w:cs="Arial"/>
          <w:b/>
        </w:rPr>
        <w:t>сельского поселения</w:t>
      </w:r>
    </w:p>
    <w:p w14:paraId="6F8477E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  <w:b/>
        </w:rPr>
      </w:pPr>
      <w:r w:rsidRPr="00C97C2F">
        <w:rPr>
          <w:rFonts w:ascii="Arial" w:hAnsi="Arial" w:cs="Arial"/>
          <w:b/>
        </w:rPr>
        <w:t>Белореченского района</w:t>
      </w:r>
    </w:p>
    <w:p w14:paraId="47F84EF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1BF9BA7D" w14:textId="77777777" w:rsidR="001458AD" w:rsidRPr="00C97C2F" w:rsidRDefault="001458AD" w:rsidP="00C97C2F">
      <w:pPr>
        <w:pStyle w:val="afc"/>
        <w:widowControl w:val="0"/>
        <w:tabs>
          <w:tab w:val="left" w:pos="567"/>
        </w:tabs>
        <w:suppressAutoHyphens w:val="0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1. Общие положения</w:t>
      </w:r>
    </w:p>
    <w:p w14:paraId="56740AB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3CCB653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1.1. 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населенных пунктов Черниговского сельского поселения Белореченского района (далее – муниципальный контроль).</w:t>
      </w:r>
    </w:p>
    <w:p w14:paraId="61F605C8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3648A299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1.2. Предметом муниципального контроля является</w:t>
      </w:r>
      <w:r w:rsidRPr="00C97C2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97C2F">
        <w:rPr>
          <w:rFonts w:ascii="Arial" w:hAnsi="Arial" w:cs="Arial"/>
        </w:rPr>
        <w:t>соблюдение юридическими лицами, индивидуальными предпринимателями, гражданами обязательных требований:</w:t>
      </w:r>
    </w:p>
    <w:p w14:paraId="1B92925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6105B7E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36CE2A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33FC9F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регулирования перевозок.</w:t>
      </w:r>
    </w:p>
    <w:p w14:paraId="713372B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1.3. Муниципальный контроль осуществляется в отношении граждан и организаций, деятельность, действия или результаты, деятельности которых либо производственные объекты, находящиеся во владении и (или) в пользовании которых, подлежат муниципальному контролю (далее – контролируемые лица). </w:t>
      </w:r>
    </w:p>
    <w:p w14:paraId="5DC42DF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1.3.1.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Федерального закона от 31.07.2020 № 248-ФЗ «О </w:t>
      </w:r>
      <w:r w:rsidRPr="00C97C2F">
        <w:rPr>
          <w:rFonts w:ascii="Arial" w:hAnsi="Arial" w:cs="Arial"/>
        </w:rPr>
        <w:lastRenderedPageBreak/>
        <w:t>государственном контроле (надзоре) и муниципальном контроле в Российской Федерации»,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</w:p>
    <w:p w14:paraId="4A236C9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1.3.2.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14:paraId="4C08AD5F" w14:textId="77777777" w:rsidR="001458AD" w:rsidRPr="00C97C2F" w:rsidRDefault="001458AD" w:rsidP="00C97C2F">
      <w:pPr>
        <w:widowControl w:val="0"/>
        <w:tabs>
          <w:tab w:val="left" w:pos="567"/>
          <w:tab w:val="left" w:pos="1134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1.4. Объектами муниципального контроля являются:</w:t>
      </w:r>
    </w:p>
    <w:p w14:paraId="03F00648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14:paraId="2A2DB9C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1.1) деятельность по осуществлению работ по капитальному ремонту, ремонту и содержанию автомобильных дорого местного значения;</w:t>
      </w:r>
    </w:p>
    <w:p w14:paraId="373D7F1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1.2) деятельность по использованию полос отвода и (или) придорожных полос автомобильных дорог местного значения.</w:t>
      </w:r>
    </w:p>
    <w:p w14:paraId="4D41166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55055C1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требования:</w:t>
      </w:r>
    </w:p>
    <w:p w14:paraId="49AA9CB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3.1.) автомобильная дорога местного значения и искусственные дорожные сооружения на ней;</w:t>
      </w:r>
    </w:p>
    <w:p w14:paraId="314A374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3.2.) примыкания к автомобильным дорогам местного значения, в том числе примыкания объектов дорожного и придорожного сервиса;</w:t>
      </w:r>
    </w:p>
    <w:p w14:paraId="0738484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3.3.) объекты дорожного и придорожного сервиса, расположенные в границах полос отвода и (или) придорожных полос автомобильных дорог местного значения;</w:t>
      </w:r>
    </w:p>
    <w:p w14:paraId="1538EA2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color w:val="000000"/>
        </w:rPr>
      </w:pPr>
      <w:r w:rsidRPr="00C97C2F">
        <w:rPr>
          <w:rFonts w:ascii="Arial" w:hAnsi="Arial" w:cs="Arial"/>
          <w:color w:val="000000"/>
        </w:rPr>
        <w:t>3.4.) придорожные полосы и полосы отвода автомобильных дорог местного значения.</w:t>
      </w:r>
    </w:p>
    <w:p w14:paraId="437C0D19" w14:textId="04DB05FC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1.5.</w:t>
      </w:r>
      <w:r w:rsidR="00C97C2F">
        <w:rPr>
          <w:rFonts w:ascii="Arial" w:hAnsi="Arial" w:cs="Arial"/>
        </w:rPr>
        <w:t xml:space="preserve"> </w:t>
      </w:r>
      <w:r w:rsidRPr="00C97C2F">
        <w:rPr>
          <w:rFonts w:ascii="Arial" w:hAnsi="Arial" w:cs="Arial"/>
        </w:rPr>
        <w:t>Муниципальный контроль осуществляется администрацией Черниговского сельского поселения Белореченского района (далее – Контрольный орган).</w:t>
      </w:r>
    </w:p>
    <w:p w14:paraId="090F48A2" w14:textId="61814C71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1.6.</w:t>
      </w:r>
      <w:r w:rsidR="00C97C2F">
        <w:rPr>
          <w:rFonts w:ascii="Arial" w:hAnsi="Arial" w:cs="Arial"/>
        </w:rPr>
        <w:t xml:space="preserve"> </w:t>
      </w:r>
      <w:r w:rsidRPr="00C97C2F">
        <w:rPr>
          <w:rFonts w:ascii="Arial" w:hAnsi="Arial" w:cs="Arial"/>
        </w:rPr>
        <w:t>Должностным лицом, уполномоченным осуществлять муниципальный контроль от имени Контрольного органа, является заместитель главы администрации Черниговского сельского поселения Белореченского района.</w:t>
      </w:r>
    </w:p>
    <w:p w14:paraId="2A622C7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Должностным лицом, уполномоченным на принятие решения о проведении контрольных мероприятий, является Глава Черниговского сельского поселения Белореченского района.</w:t>
      </w:r>
    </w:p>
    <w:p w14:paraId="134FD0B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1.7. Должностные лица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8075C10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1.7.1. </w:t>
      </w:r>
      <w:r w:rsidRPr="00C97C2F">
        <w:rPr>
          <w:rStyle w:val="normaltextrun"/>
          <w:rFonts w:ascii="Arial" w:hAnsi="Arial" w:cs="Arial"/>
        </w:rPr>
        <w:t xml:space="preserve">Должностное лицо при проведении </w:t>
      </w:r>
      <w:r w:rsidRPr="00C97C2F">
        <w:rPr>
          <w:rStyle w:val="spellingerror"/>
          <w:rFonts w:ascii="Arial" w:hAnsi="Arial" w:cs="Arial"/>
        </w:rPr>
        <w:t>контрольного</w:t>
      </w:r>
      <w:r w:rsidRPr="00C97C2F">
        <w:rPr>
          <w:rStyle w:val="normaltextrun"/>
          <w:rFonts w:ascii="Arial" w:hAnsi="Arial" w:cs="Arial"/>
        </w:rPr>
        <w:t xml:space="preserve"> мероприятия в пределах своих полномочий и в объеме проводимых контрольных действий имеет право:</w:t>
      </w:r>
    </w:p>
    <w:p w14:paraId="4D63D29D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 xml:space="preserve">1) Беспрепятственно по предъявлении служебного удостоверения и в соответствии с полномочиями, установленными решением о проведении контрольного мероприятия, посещать (осматривать) объекты контроля, если иное не </w:t>
      </w:r>
      <w:r w:rsidRPr="00C97C2F">
        <w:rPr>
          <w:rStyle w:val="normaltextrun"/>
          <w:rFonts w:ascii="Arial" w:hAnsi="Arial" w:cs="Arial"/>
        </w:rPr>
        <w:lastRenderedPageBreak/>
        <w:t>предусмотрено федеральными законами.</w:t>
      </w:r>
    </w:p>
    <w:p w14:paraId="0993B42B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тайну.</w:t>
      </w:r>
    </w:p>
    <w:p w14:paraId="0273950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3) Требовать от контролируемых лиц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 - и видеосъемки.</w:t>
      </w:r>
    </w:p>
    <w:p w14:paraId="27286131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 xml:space="preserve"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</w:t>
      </w:r>
      <w:r w:rsidRPr="00C97C2F">
        <w:rPr>
          <w:rStyle w:val="spellingerror"/>
          <w:rFonts w:ascii="Arial" w:hAnsi="Arial" w:cs="Arial"/>
        </w:rPr>
        <w:t>контрольного</w:t>
      </w:r>
      <w:r w:rsidRPr="00C97C2F">
        <w:rPr>
          <w:rStyle w:val="normaltextrun"/>
          <w:rFonts w:ascii="Arial" w:hAnsi="Arial" w:cs="Arial"/>
        </w:rPr>
        <w:t xml:space="preserve"> мероприятия.</w:t>
      </w:r>
    </w:p>
    <w:p w14:paraId="53256B1F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5)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требований.</w:t>
      </w:r>
    </w:p>
    <w:p w14:paraId="5D8B585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6) Выдавать контролируемым лицам, использующим объекты контроля, предписания об устранении выявленных нарушений с указанием сроков их устранения.</w:t>
      </w:r>
    </w:p>
    <w:p w14:paraId="45C88713" w14:textId="385E7839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7)</w:t>
      </w:r>
      <w:r w:rsidR="00C97C2F">
        <w:rPr>
          <w:rStyle w:val="normaltextrun"/>
          <w:rFonts w:ascii="Arial" w:hAnsi="Arial" w:cs="Arial"/>
        </w:rPr>
        <w:t xml:space="preserve"> </w:t>
      </w:r>
      <w:r w:rsidRPr="00C97C2F">
        <w:rPr>
          <w:rStyle w:val="normaltextrun"/>
          <w:rFonts w:ascii="Arial" w:hAnsi="Arial" w:cs="Arial"/>
        </w:rPr>
        <w:t>Составлять по результатам проведенных контрольных мероприятий соответствующие акты.</w:t>
      </w:r>
    </w:p>
    <w:p w14:paraId="38F2C7B5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8) Обращаться в соответствии с Федеральным законом от 07.02.2011 № 3-ФЗ «О полиции» за содействием к органам полиции в случаях, если должностному лицу, уполномоченному осуществлять муниципальный контроль, оказывается противодействие или угрожает опасность.</w:t>
      </w:r>
    </w:p>
    <w:p w14:paraId="54E4427E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</w:rPr>
      </w:pPr>
      <w:r w:rsidRPr="00C97C2F">
        <w:rPr>
          <w:rFonts w:ascii="Arial" w:hAnsi="Arial" w:cs="Arial"/>
          <w:color w:val="000000"/>
          <w:shd w:val="clear" w:color="auto" w:fill="FFFFFF"/>
        </w:rPr>
        <w:t>9) В случае выявления в ходе проведения проверки в рамках осуществления муниципального контроля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надзора.</w:t>
      </w:r>
    </w:p>
    <w:p w14:paraId="53D7D083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10) Совершать иные действия, предусмотренные законодательством Российской Федерации.</w:t>
      </w:r>
    </w:p>
    <w:p w14:paraId="19670B48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1.7.2. Должностное лицо обязано:</w:t>
      </w:r>
    </w:p>
    <w:p w14:paraId="21288CE5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1) Соблюдать законодательство Российской Федерации, права и законные интересы контролируемых лиц.</w:t>
      </w:r>
    </w:p>
    <w:p w14:paraId="2BB1E876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</w:t>
      </w:r>
      <w:r w:rsidRPr="00C97C2F">
        <w:rPr>
          <w:rFonts w:ascii="Arial" w:hAnsi="Arial" w:cs="Arial"/>
        </w:rPr>
        <w:t>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632FC457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информации,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удостоверения, иных документов, предусмотренных федеральными законами.</w:t>
      </w:r>
    </w:p>
    <w:p w14:paraId="3A8C36C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</w:t>
      </w:r>
      <w:r w:rsidRPr="00C97C2F">
        <w:rPr>
          <w:rFonts w:ascii="Arial" w:hAnsi="Arial" w:cs="Arial"/>
        </w:rPr>
        <w:lastRenderedPageBreak/>
        <w:t>религиозных организаций;</w:t>
      </w:r>
    </w:p>
    <w:p w14:paraId="301DCC07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Fonts w:ascii="Arial" w:hAnsi="Arial" w:cs="Arial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от 31.07.2020 №248-ФЗ «О государственном контроле (надзоре) и муниципальном контроле в Российской Федерации», осуществлять консультирование;</w:t>
      </w:r>
    </w:p>
    <w:p w14:paraId="022905AF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6) Предоставлять контролируемым лицам, их представителям, присутствующих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Законом № 248-ФЗ.</w:t>
      </w:r>
    </w:p>
    <w:p w14:paraId="7ACBB59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мероприятия.</w:t>
      </w:r>
    </w:p>
    <w:p w14:paraId="7401F902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мероприятия.</w:t>
      </w:r>
    </w:p>
    <w:p w14:paraId="0ABAB771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9) Учитывать при определении мер, принимаемых по фактам выявленных нарушений, соответствие указанных мер тяжести,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имуществу.</w:t>
      </w:r>
    </w:p>
    <w:p w14:paraId="381C2B50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10) Доказывать обоснованность своих действий при их обжаловании в порядке, установленном законодательством Российской Федерации.</w:t>
      </w:r>
    </w:p>
    <w:p w14:paraId="2BB67DEC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действий.</w:t>
      </w:r>
    </w:p>
    <w:p w14:paraId="130982C1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 xml:space="preserve">12) Не требовать от контролируемых лиц документы и иные сведения, представление которых </w:t>
      </w:r>
      <w:r w:rsidRPr="00C97C2F">
        <w:rPr>
          <w:rFonts w:ascii="Arial" w:hAnsi="Arial" w:cs="Arial"/>
          <w:color w:val="000000"/>
          <w:shd w:val="clear" w:color="auto" w:fill="FFFFFF"/>
        </w:rPr>
        <w:t xml:space="preserve">не предусмотрено законодательством Российской Федерации либо которые </w:t>
      </w:r>
      <w:r w:rsidRPr="00C97C2F">
        <w:rPr>
          <w:rStyle w:val="normaltextrun"/>
          <w:rFonts w:ascii="Arial" w:hAnsi="Arial" w:cs="Arial"/>
        </w:rPr>
        <w:t>находятся в распоряжении государственных органов и органов местного самоуправления.</w:t>
      </w:r>
    </w:p>
    <w:p w14:paraId="6EE9EC8B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1.7.3. Должностное лицо не вправе:</w:t>
      </w:r>
    </w:p>
    <w:p w14:paraId="1F2486CF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1) Оценивать соблюдение обязательных требований, если оценка соблюдения таких требований не относится к полномочиям.</w:t>
      </w:r>
    </w:p>
    <w:p w14:paraId="575485D8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2) Проводить контрольные мероприятия, совершать контрольные действия, не предусмотренные решением контрольного органа.</w:t>
      </w:r>
    </w:p>
    <w:p w14:paraId="609F96B8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3) Проводить контрольные мероприятия, совершать контрольные действия в случае отсутствия при проведении указанных мероприятий (действий) контролируемого лица, за исключением контрольных мероприятий, контрольных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контролируемое лицо было надлежащим образом уведомлено о проведении контрольного мероприятия.</w:t>
      </w:r>
    </w:p>
    <w:p w14:paraId="6565F638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4) Требовать представления документов, информации, материалов, если они не относятся к предмету контрольного мероприятия, а также изымать оригиналы таких документов.</w:t>
      </w:r>
    </w:p>
    <w:p w14:paraId="13A3B955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lastRenderedPageBreak/>
        <w:t>5)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органом или органами местного самоуправления организаций.</w:t>
      </w:r>
    </w:p>
    <w:p w14:paraId="0B09B671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6)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Федерации.</w:t>
      </w:r>
    </w:p>
    <w:p w14:paraId="0EA8C83F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7) Требовать от контролируемого лица представления документов, информации ранее даты начала проведения контрольного мероприятия.</w:t>
      </w:r>
    </w:p>
    <w:p w14:paraId="7C16DF6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8)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действий.</w:t>
      </w:r>
    </w:p>
    <w:p w14:paraId="1484FC9C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9) Превышать установленные сроки проведения контрольных мероприятий.</w:t>
      </w:r>
    </w:p>
    <w:p w14:paraId="4CDBBB1F" w14:textId="1B36EF23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10) Препятствовать осуществлению контролируемым лицом, присутствующим при проведении профилактического мероприятия, контрольного мероприятия, фотосъемки, аудио – и видеозаписи, если совершение указанных действий не запрещено федеральными законами</w:t>
      </w:r>
      <w:r w:rsidR="00C97C2F">
        <w:rPr>
          <w:rStyle w:val="normaltextrun"/>
          <w:rFonts w:ascii="Arial" w:hAnsi="Arial" w:cs="Arial"/>
        </w:rPr>
        <w:t>,</w:t>
      </w:r>
      <w:r w:rsidRPr="00C97C2F">
        <w:rPr>
          <w:rStyle w:val="normaltextrun"/>
          <w:rFonts w:ascii="Arial" w:hAnsi="Arial" w:cs="Arial"/>
        </w:rPr>
        <w:t xml:space="preserve"> </w:t>
      </w:r>
      <w:proofErr w:type="gramStart"/>
      <w:r w:rsidRPr="00C97C2F">
        <w:rPr>
          <w:rStyle w:val="contextualspellingandgrammarerror"/>
          <w:rFonts w:ascii="Arial" w:hAnsi="Arial" w:cs="Arial"/>
        </w:rPr>
        <w:t>и</w:t>
      </w:r>
      <w:proofErr w:type="gramEnd"/>
      <w:r w:rsidRPr="00C97C2F">
        <w:rPr>
          <w:rStyle w:val="normaltextrun"/>
          <w:rFonts w:ascii="Arial" w:hAnsi="Arial" w:cs="Arial"/>
        </w:rPr>
        <w:t xml:space="preserve"> если эти действия не создают препятствий для проведения указанных мероприятий.</w:t>
      </w:r>
    </w:p>
    <w:p w14:paraId="24A674E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1.8. Контрольный орган осуществляет учет объектов муниципального контроля.</w:t>
      </w:r>
    </w:p>
    <w:p w14:paraId="20E0415A" w14:textId="77777777" w:rsidR="001458AD" w:rsidRPr="00C97C2F" w:rsidRDefault="001458AD" w:rsidP="00C97C2F">
      <w:pPr>
        <w:pStyle w:val="ConsPlusNormal"/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5637D556" w14:textId="77777777" w:rsidR="001458AD" w:rsidRPr="00C97C2F" w:rsidRDefault="001458AD" w:rsidP="00C97C2F">
      <w:pPr>
        <w:pStyle w:val="ConsPlusNormal"/>
        <w:widowControl w:val="0"/>
        <w:tabs>
          <w:tab w:val="left" w:pos="567"/>
        </w:tabs>
        <w:suppressAutoHyphens w:val="0"/>
        <w:spacing w:before="22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3700349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1.9.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0" w:history="1">
        <w:r w:rsidRPr="00C97C2F">
          <w:rPr>
            <w:rFonts w:ascii="Arial" w:hAnsi="Arial" w:cs="Arial"/>
          </w:rPr>
          <w:t>закона</w:t>
        </w:r>
      </w:hyperlink>
      <w:r w:rsidRPr="00C97C2F">
        <w:rPr>
          <w:rFonts w:ascii="Arial" w:hAnsi="Arial" w:cs="Arial"/>
        </w:rPr>
        <w:t xml:space="preserve"> от 31.07.2020 №248-ФЗ «О государственном контроле (надзоре) и муниципальном контроле в Российской Федерации»,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08.11.2007 №259-ФЗ «Устав автомобильного транспорта и городского наземного электрического транспорта», Федерального закона от 6 октября 2003 года №131-ФЗ «Об общих принципах организации местного самоуправления в Российской Федерации».</w:t>
      </w:r>
    </w:p>
    <w:p w14:paraId="1DED368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1.10.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3050C39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Досудебный порядок подачи жалоб, установленный главой 9 Федерального закона от 31.07.2020 №248-ФЗ «О государственном контроле (надзоре) и муниципальном контроле в Российской Федерации», при осуществлении муниципального контроля на автомобильном транспорте и в дорожном хозяйстве не применяется.</w:t>
      </w:r>
    </w:p>
    <w:p w14:paraId="256B36D8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eastAsia="Calibri" w:hAnsi="Arial" w:cs="Arial"/>
        </w:rPr>
      </w:pPr>
      <w:r w:rsidRPr="00C97C2F">
        <w:rPr>
          <w:rFonts w:ascii="Arial" w:eastAsia="Calibri" w:hAnsi="Arial" w:cs="Arial"/>
        </w:rPr>
        <w:t xml:space="preserve">1.11. Оценка результативности и эффективности осуществления </w:t>
      </w:r>
      <w:r w:rsidRPr="00C97C2F">
        <w:rPr>
          <w:rFonts w:ascii="Arial" w:hAnsi="Arial" w:cs="Arial"/>
        </w:rPr>
        <w:t>муниципального контроля на автомобильном транспорте и в дорожном хозяйстве</w:t>
      </w:r>
      <w:r w:rsidRPr="00C97C2F">
        <w:rPr>
          <w:rFonts w:ascii="Arial" w:eastAsia="Calibri" w:hAnsi="Arial" w:cs="Arial"/>
        </w:rPr>
        <w:t xml:space="preserve"> </w:t>
      </w:r>
      <w:r w:rsidRPr="00C97C2F">
        <w:rPr>
          <w:rFonts w:ascii="Arial" w:eastAsia="Calibri" w:hAnsi="Arial" w:cs="Arial"/>
        </w:rPr>
        <w:lastRenderedPageBreak/>
        <w:t>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D23B38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eastAsia="Calibri" w:hAnsi="Arial" w:cs="Arial"/>
        </w:rPr>
      </w:pPr>
      <w:r w:rsidRPr="00C97C2F">
        <w:rPr>
          <w:rFonts w:ascii="Arial" w:eastAsia="Calibri" w:hAnsi="Arial" w:cs="Arial"/>
        </w:rPr>
        <w:t xml:space="preserve">Ключевые показатели вида контроля и их целевые значения, индикативные показатели для </w:t>
      </w:r>
      <w:r w:rsidRPr="00C97C2F">
        <w:rPr>
          <w:rFonts w:ascii="Arial" w:hAnsi="Arial" w:cs="Arial"/>
        </w:rPr>
        <w:t>муниципального контроля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eastAsia="Calibri" w:hAnsi="Arial" w:cs="Arial"/>
        </w:rPr>
        <w:t>утверждаются представительным органом муниципального образования.</w:t>
      </w:r>
    </w:p>
    <w:p w14:paraId="7DABA26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center"/>
        <w:rPr>
          <w:rFonts w:ascii="Arial" w:eastAsia="Calibri" w:hAnsi="Arial" w:cs="Arial"/>
        </w:rPr>
      </w:pPr>
    </w:p>
    <w:p w14:paraId="3C8136A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2. Управление рисками причинения вреда (ущерба)</w:t>
      </w:r>
    </w:p>
    <w:p w14:paraId="4419C52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охраняемым законом ценностям при осуществлении</w:t>
      </w:r>
    </w:p>
    <w:p w14:paraId="2BAC92D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муниципального контроля</w:t>
      </w:r>
    </w:p>
    <w:p w14:paraId="168A857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center"/>
        <w:outlineLvl w:val="0"/>
        <w:rPr>
          <w:rFonts w:ascii="Arial" w:hAnsi="Arial" w:cs="Arial"/>
          <w:bCs/>
        </w:rPr>
      </w:pPr>
    </w:p>
    <w:p w14:paraId="5B2E2E7E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2.1. На основании части 7 статьи 22 Федерального </w:t>
      </w:r>
      <w:hyperlink r:id="rId11" w:history="1">
        <w:r w:rsidRPr="00C97C2F">
          <w:rPr>
            <w:rFonts w:ascii="Arial" w:hAnsi="Arial" w:cs="Arial"/>
          </w:rPr>
          <w:t>закона</w:t>
        </w:r>
      </w:hyperlink>
      <w:r w:rsidRPr="00C97C2F">
        <w:rPr>
          <w:rFonts w:ascii="Arial" w:hAnsi="Arial" w:cs="Arial"/>
        </w:rPr>
        <w:t xml:space="preserve"> от 31.07.2020 № 248-ФЗ «О государственном контроле (надзоре) и муниципальном контроле в Российской Федерации» </w:t>
      </w:r>
      <w:r w:rsidRPr="00C97C2F">
        <w:rPr>
          <w:rFonts w:ascii="Arial" w:eastAsia="Calibri" w:hAnsi="Arial" w:cs="Arial"/>
        </w:rPr>
        <w:t>муниципальный контроль</w:t>
      </w:r>
      <w:r w:rsidRPr="00C97C2F">
        <w:rPr>
          <w:rFonts w:ascii="Arial" w:eastAsia="Calibri" w:hAnsi="Arial" w:cs="Arial"/>
          <w:i/>
        </w:rPr>
        <w:t xml:space="preserve"> </w:t>
      </w:r>
      <w:r w:rsidRPr="00C97C2F">
        <w:rPr>
          <w:rFonts w:ascii="Arial" w:hAnsi="Arial" w:cs="Arial"/>
        </w:rPr>
        <w:t xml:space="preserve">на территории Черниговского сельского поселения Белореченского района </w:t>
      </w:r>
      <w:r w:rsidRPr="00C97C2F">
        <w:rPr>
          <w:rFonts w:ascii="Arial" w:eastAsia="Calibri" w:hAnsi="Arial" w:cs="Arial"/>
        </w:rPr>
        <w:t>осуществляется</w:t>
      </w:r>
      <w:r w:rsidRPr="00C97C2F">
        <w:rPr>
          <w:rFonts w:ascii="Arial" w:hAnsi="Arial" w:cs="Arial"/>
        </w:rPr>
        <w:t xml:space="preserve"> без применения системы оценки и управления рисками.</w:t>
      </w:r>
    </w:p>
    <w:p w14:paraId="15BA8DF0" w14:textId="77777777" w:rsidR="001458AD" w:rsidRPr="00C97C2F" w:rsidRDefault="001458AD" w:rsidP="00C97C2F">
      <w:pPr>
        <w:pStyle w:val="afc"/>
        <w:widowControl w:val="0"/>
        <w:tabs>
          <w:tab w:val="left" w:pos="567"/>
        </w:tabs>
        <w:suppressAutoHyphens w:val="0"/>
        <w:ind w:left="0" w:firstLine="567"/>
        <w:jc w:val="center"/>
        <w:rPr>
          <w:rFonts w:ascii="Arial" w:hAnsi="Arial" w:cs="Arial"/>
          <w:sz w:val="24"/>
          <w:szCs w:val="24"/>
        </w:rPr>
      </w:pPr>
    </w:p>
    <w:p w14:paraId="30E3F4D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3. Профилактические мероприятия при осуществлении муниципального контроля</w:t>
      </w:r>
    </w:p>
    <w:p w14:paraId="343404D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4AA9885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3.1. Профилактические мероприятия проводятся администрацией Черниговского сельского поселения Белореченского района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64DF3C5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распоряжением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администрации Черниговского сельского поселения Белореченского района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в соответствии с законодательством.</w:t>
      </w:r>
    </w:p>
    <w:p w14:paraId="631B39F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bookmarkStart w:id="0" w:name="P85"/>
      <w:bookmarkEnd w:id="0"/>
      <w:r w:rsidRPr="00C97C2F">
        <w:rPr>
          <w:rFonts w:ascii="Arial" w:hAnsi="Arial" w:cs="Arial"/>
        </w:rPr>
        <w:t>3.3. При осуществлении муниципального контроля могут проводиться следующие виды профилактических мероприятий:</w:t>
      </w:r>
    </w:p>
    <w:p w14:paraId="268C6AF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информирование;</w:t>
      </w:r>
    </w:p>
    <w:p w14:paraId="73F0473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2) консультирование;</w:t>
      </w:r>
    </w:p>
    <w:p w14:paraId="63E8FFB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3) объявление предостережения;</w:t>
      </w:r>
    </w:p>
    <w:p w14:paraId="7CA7F21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3.3.1. Информирование осуществляется посредством размещения сведений, предусмотренных </w:t>
      </w:r>
      <w:hyperlink r:id="rId12" w:history="1">
        <w:r w:rsidRPr="00C97C2F">
          <w:rPr>
            <w:rFonts w:ascii="Arial" w:hAnsi="Arial" w:cs="Arial"/>
          </w:rPr>
          <w:t>частью 3 статьи 46</w:t>
        </w:r>
      </w:hyperlink>
      <w:r w:rsidRPr="00C97C2F">
        <w:rPr>
          <w:rFonts w:ascii="Arial" w:hAnsi="Arial" w:cs="Arial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«Интернет»: http://www. </w:t>
      </w:r>
      <w:proofErr w:type="spellStart"/>
      <w:r w:rsidRPr="00C97C2F">
        <w:rPr>
          <w:rFonts w:ascii="Arial" w:hAnsi="Arial" w:cs="Arial"/>
          <w:lang w:val="en-US"/>
        </w:rPr>
        <w:t>chernigovskaya</w:t>
      </w:r>
      <w:proofErr w:type="spellEnd"/>
      <w:r w:rsidRPr="00C97C2F">
        <w:rPr>
          <w:rFonts w:ascii="Arial" w:hAnsi="Arial" w:cs="Arial"/>
        </w:rPr>
        <w:t>.</w:t>
      </w:r>
      <w:proofErr w:type="spellStart"/>
      <w:r w:rsidRPr="00C97C2F">
        <w:rPr>
          <w:rFonts w:ascii="Arial" w:hAnsi="Arial" w:cs="Arial"/>
          <w:lang w:val="en-US"/>
        </w:rPr>
        <w:t>ru</w:t>
      </w:r>
      <w:proofErr w:type="spellEnd"/>
      <w:r w:rsidRPr="00C97C2F">
        <w:rPr>
          <w:rFonts w:ascii="Arial" w:hAnsi="Arial" w:cs="Arial"/>
        </w:rPr>
        <w:t>./,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5200376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14:paraId="6D5B11D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3.3.2. Консультирование контролируемых лиц и их представителей осуществляется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59C906C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Консультирование осуществляется без взимания платы.</w:t>
      </w:r>
    </w:p>
    <w:p w14:paraId="1015E2D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Консультирование осуществляется как в устной форме по телефону, посредством видео-конференц-связи, на личном приеме либо в ходе проведения </w:t>
      </w:r>
      <w:r w:rsidRPr="00C97C2F">
        <w:rPr>
          <w:rFonts w:ascii="Arial" w:hAnsi="Arial" w:cs="Arial"/>
        </w:rPr>
        <w:lastRenderedPageBreak/>
        <w:t>профилактических мероприятий, контрольных мероприятий, так и в письменной форме.</w:t>
      </w:r>
    </w:p>
    <w:p w14:paraId="32AB8D0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Консультирование осуществляется по следующим вопросам:</w:t>
      </w:r>
    </w:p>
    <w:p w14:paraId="7A4DE6E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организация и осуществление муниципального контроля;</w:t>
      </w:r>
    </w:p>
    <w:p w14:paraId="199F65C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2) порядок осуществления профилактических, контрольных мероприятий, установленных настоящим положением.</w:t>
      </w:r>
    </w:p>
    <w:p w14:paraId="1310A94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Консультирование в письменной форме осуществляется в следующих случаях:</w:t>
      </w:r>
    </w:p>
    <w:p w14:paraId="013A2FA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3042077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2) за время консультирования предоставить ответ на поставленные вопросы невозможно;</w:t>
      </w:r>
    </w:p>
    <w:p w14:paraId="7025EB4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3) ответ на поставленные вопросы требует дополнительного запроса сведений от органов власти или иных лиц.</w:t>
      </w:r>
    </w:p>
    <w:p w14:paraId="79BFCFD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4E95EAA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Контрольный орган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Контрольным органом Белореченского района.</w:t>
      </w:r>
    </w:p>
    <w:p w14:paraId="68592B9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3FEA2EE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http://www.</w:t>
      </w:r>
      <w:proofErr w:type="spellStart"/>
      <w:r w:rsidRPr="00C97C2F">
        <w:rPr>
          <w:rFonts w:ascii="Arial" w:hAnsi="Arial" w:cs="Arial"/>
          <w:lang w:val="en-US"/>
        </w:rPr>
        <w:t>chernigovskaya</w:t>
      </w:r>
      <w:proofErr w:type="spellEnd"/>
      <w:r w:rsidRPr="00C97C2F">
        <w:rPr>
          <w:rFonts w:ascii="Arial" w:hAnsi="Arial" w:cs="Arial"/>
        </w:rPr>
        <w:t>.</w:t>
      </w:r>
      <w:proofErr w:type="spellStart"/>
      <w:r w:rsidRPr="00C97C2F">
        <w:rPr>
          <w:rFonts w:ascii="Arial" w:hAnsi="Arial" w:cs="Arial"/>
          <w:lang w:val="en-US"/>
        </w:rPr>
        <w:t>ru</w:t>
      </w:r>
      <w:proofErr w:type="spellEnd"/>
      <w:r w:rsidRPr="00C97C2F">
        <w:rPr>
          <w:rFonts w:ascii="Arial" w:hAnsi="Arial" w:cs="Arial"/>
        </w:rPr>
        <w:t>./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16160EB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bookmarkStart w:id="1" w:name="P146"/>
      <w:bookmarkEnd w:id="1"/>
      <w:r w:rsidRPr="00C97C2F">
        <w:rPr>
          <w:rFonts w:ascii="Arial" w:hAnsi="Arial" w:cs="Arial"/>
        </w:rPr>
        <w:t>3.3.3. При поступлении в администрацию Черниговского сельского поселения Белореченского района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</w:r>
    </w:p>
    <w:p w14:paraId="674032B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14:paraId="24E5757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14:paraId="11D7FC7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25FC6D5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Возражение направляется должностному лицу, 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</w:t>
      </w:r>
      <w:r w:rsidRPr="00C97C2F">
        <w:rPr>
          <w:rFonts w:ascii="Arial" w:hAnsi="Arial" w:cs="Arial"/>
        </w:rPr>
        <w:lastRenderedPageBreak/>
        <w:t>бумажном носителе).</w:t>
      </w:r>
    </w:p>
    <w:p w14:paraId="5FFA965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14:paraId="2B66603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а) наименование контролируемого лица;</w:t>
      </w:r>
    </w:p>
    <w:p w14:paraId="11872629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б) сведения об объекте муниципального контроля;</w:t>
      </w:r>
    </w:p>
    <w:p w14:paraId="08CF9B2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в) дата и номер предостережения, направленного в адрес контролируемого лица;</w:t>
      </w:r>
    </w:p>
    <w:p w14:paraId="1F7F2F9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6D5144D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д) желаемый способ получения ответа по итогам рассмотрения возражения;</w:t>
      </w:r>
    </w:p>
    <w:p w14:paraId="61CBB50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е) фамилию, имя, отчество лица, направившего возражение;</w:t>
      </w:r>
    </w:p>
    <w:p w14:paraId="5EED2A0E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ж) дату направления возражения.</w:t>
      </w:r>
    </w:p>
    <w:p w14:paraId="4B734AB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Возражение рассматривается должностным лицом, объявившим предостережение не позднее 10 дней с момента получения таких возражений.</w:t>
      </w:r>
    </w:p>
    <w:p w14:paraId="2106B42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случае принятия представленных контролируемым лицом в возражениях доводов должностное лицо аннулирует направленное предостережение с соответствующей отметкой в журнале учета объявленных предостережений.</w:t>
      </w:r>
    </w:p>
    <w:p w14:paraId="1939722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4BDC973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4. Порядок организации муниципального контроля</w:t>
      </w:r>
    </w:p>
    <w:p w14:paraId="68A2AF9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44360E3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bCs/>
          <w:iCs/>
        </w:rPr>
      </w:pPr>
      <w:r w:rsidRPr="00C97C2F">
        <w:rPr>
          <w:rFonts w:ascii="Arial" w:hAnsi="Arial" w:cs="Arial"/>
          <w:bCs/>
          <w:iCs/>
        </w:rPr>
        <w:t xml:space="preserve">4.1. В рамках осуществления вида </w:t>
      </w:r>
      <w:r w:rsidRPr="00C97C2F">
        <w:rPr>
          <w:rFonts w:ascii="Arial" w:hAnsi="Arial" w:cs="Arial"/>
        </w:rPr>
        <w:t>муниципального контроля при взаимодействии с контролируемым лицом</w:t>
      </w:r>
      <w:r w:rsidRPr="00C97C2F">
        <w:rPr>
          <w:rFonts w:ascii="Arial" w:hAnsi="Arial" w:cs="Arial"/>
          <w:bCs/>
          <w:iCs/>
        </w:rPr>
        <w:t xml:space="preserve"> проводятся следующие контрольные мероприятия:</w:t>
      </w:r>
    </w:p>
    <w:p w14:paraId="68CB3056" w14:textId="77777777" w:rsidR="001458AD" w:rsidRPr="00C97C2F" w:rsidRDefault="001458AD" w:rsidP="00C97C2F">
      <w:pPr>
        <w:pStyle w:val="afc"/>
        <w:widowControl w:val="0"/>
        <w:numPr>
          <w:ilvl w:val="0"/>
          <w:numId w:val="1"/>
        </w:numPr>
        <w:tabs>
          <w:tab w:val="left" w:pos="567"/>
        </w:tabs>
        <w:suppressAutoHyphens w:val="0"/>
        <w:spacing w:after="1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1) инспекционный визит;</w:t>
      </w:r>
    </w:p>
    <w:p w14:paraId="560A3878" w14:textId="77777777" w:rsidR="001458AD" w:rsidRPr="00C97C2F" w:rsidRDefault="001458AD" w:rsidP="00C97C2F">
      <w:pPr>
        <w:pStyle w:val="afc"/>
        <w:widowControl w:val="0"/>
        <w:numPr>
          <w:ilvl w:val="0"/>
          <w:numId w:val="1"/>
        </w:numPr>
        <w:tabs>
          <w:tab w:val="left" w:pos="567"/>
        </w:tabs>
        <w:suppressAutoHyphens w:val="0"/>
        <w:spacing w:after="1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рейдовый осмотр;</w:t>
      </w:r>
    </w:p>
    <w:p w14:paraId="61253CA4" w14:textId="77777777" w:rsidR="001458AD" w:rsidRPr="00C97C2F" w:rsidRDefault="001458AD" w:rsidP="00C97C2F">
      <w:pPr>
        <w:pStyle w:val="afc"/>
        <w:widowControl w:val="0"/>
        <w:numPr>
          <w:ilvl w:val="0"/>
          <w:numId w:val="1"/>
        </w:numPr>
        <w:tabs>
          <w:tab w:val="left" w:pos="567"/>
        </w:tabs>
        <w:suppressAutoHyphens w:val="0"/>
        <w:spacing w:after="16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документарная проверка;</w:t>
      </w:r>
    </w:p>
    <w:p w14:paraId="6C9452BE" w14:textId="77777777" w:rsidR="001458AD" w:rsidRPr="00C97C2F" w:rsidRDefault="001458AD" w:rsidP="00C97C2F">
      <w:pPr>
        <w:pStyle w:val="afc"/>
        <w:widowControl w:val="0"/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выездная проверка</w:t>
      </w:r>
      <w:r w:rsidRPr="00C97C2F">
        <w:rPr>
          <w:rFonts w:ascii="Arial" w:hAnsi="Arial" w:cs="Arial"/>
          <w:i/>
          <w:sz w:val="24"/>
          <w:szCs w:val="24"/>
        </w:rPr>
        <w:t>.</w:t>
      </w:r>
    </w:p>
    <w:p w14:paraId="113723D5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bCs/>
          <w:iCs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0B666FE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- наблюдение за соблюдением обязательных требований (мониторинг безопасности);</w:t>
      </w:r>
    </w:p>
    <w:p w14:paraId="73E0D739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- выездное обследование.</w:t>
      </w:r>
    </w:p>
    <w:p w14:paraId="13AD96C7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i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 xml:space="preserve">4.2. Контрольные мероприятия, за исключением контрольных мероприятий без взаимодействия, могут проводиться на плановой и внеплановой основе. </w:t>
      </w:r>
    </w:p>
    <w:p w14:paraId="057E078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Плановые контрольные мероприятия при осуществлении муниципального контроля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не проводятся.</w:t>
      </w:r>
    </w:p>
    <w:p w14:paraId="4EF327C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4.3. Внеплановые контрольные мероприятия проводятся при наличии оснований, предусмотренных </w:t>
      </w:r>
      <w:hyperlink r:id="rId13" w:history="1">
        <w:r w:rsidRPr="00C97C2F">
          <w:rPr>
            <w:rFonts w:ascii="Arial" w:hAnsi="Arial" w:cs="Arial"/>
          </w:rPr>
          <w:t>пунктами 1</w:t>
        </w:r>
      </w:hyperlink>
      <w:r w:rsidRPr="00C97C2F">
        <w:rPr>
          <w:rFonts w:ascii="Arial" w:hAnsi="Arial" w:cs="Arial"/>
        </w:rPr>
        <w:t xml:space="preserve">, </w:t>
      </w:r>
      <w:hyperlink r:id="rId14" w:history="1">
        <w:r w:rsidRPr="00C97C2F">
          <w:rPr>
            <w:rFonts w:ascii="Arial" w:hAnsi="Arial" w:cs="Arial"/>
          </w:rPr>
          <w:t>3</w:t>
        </w:r>
      </w:hyperlink>
      <w:r w:rsidRPr="00C97C2F">
        <w:rPr>
          <w:rFonts w:ascii="Arial" w:hAnsi="Arial" w:cs="Arial"/>
        </w:rPr>
        <w:t xml:space="preserve">, </w:t>
      </w:r>
      <w:hyperlink r:id="rId15" w:history="1">
        <w:r w:rsidRPr="00C97C2F">
          <w:rPr>
            <w:rFonts w:ascii="Arial" w:hAnsi="Arial" w:cs="Arial"/>
          </w:rPr>
          <w:t>4</w:t>
        </w:r>
      </w:hyperlink>
      <w:r w:rsidRPr="00C97C2F">
        <w:rPr>
          <w:rFonts w:ascii="Arial" w:hAnsi="Arial" w:cs="Arial"/>
        </w:rPr>
        <w:t xml:space="preserve">, </w:t>
      </w:r>
      <w:hyperlink r:id="rId16" w:history="1">
        <w:r w:rsidRPr="00C97C2F">
          <w:rPr>
            <w:rFonts w:ascii="Arial" w:hAnsi="Arial" w:cs="Arial"/>
          </w:rPr>
          <w:t>5 части 1 статьи 57</w:t>
        </w:r>
      </w:hyperlink>
      <w:r w:rsidRPr="00C97C2F">
        <w:rPr>
          <w:rFonts w:ascii="Arial" w:hAnsi="Arial" w:cs="Arial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149A21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14:paraId="60DBE09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6E43B5F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5. Контрольные мероприятия</w:t>
      </w:r>
    </w:p>
    <w:p w14:paraId="36A92FB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1397FE3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9000DB9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 xml:space="preserve">В ходе инспекционного визита могут совершаться следующие контрольные </w:t>
      </w:r>
      <w:r w:rsidRPr="00C97C2F">
        <w:rPr>
          <w:rFonts w:ascii="Arial" w:hAnsi="Arial" w:cs="Arial"/>
          <w:bCs/>
        </w:rPr>
        <w:lastRenderedPageBreak/>
        <w:t>действия:</w:t>
      </w:r>
    </w:p>
    <w:p w14:paraId="221B3D3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1) осмотр;</w:t>
      </w:r>
    </w:p>
    <w:p w14:paraId="0A0813A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2) опрос;</w:t>
      </w:r>
    </w:p>
    <w:p w14:paraId="72E637F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3) получение письменных объяснений;</w:t>
      </w:r>
    </w:p>
    <w:p w14:paraId="04FD0FB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</w:rPr>
        <w:t>4) инструментальное обследование.</w:t>
      </w:r>
    </w:p>
    <w:p w14:paraId="7B4FA59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9902C61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  <w:bCs/>
        </w:rPr>
        <w:t>Инспекционный визит проводится без предварительного уведомления контролируемого лица.</w:t>
      </w:r>
    </w:p>
    <w:p w14:paraId="6B036AC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7D23BFC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C97C2F">
        <w:rPr>
          <w:rFonts w:ascii="Arial" w:hAnsi="Arial" w:cs="Arial"/>
        </w:rPr>
        <w:t>5.2.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14:paraId="5F807EA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ходе рейдового осмотра могут совершаться следующие контрольные действия:</w:t>
      </w:r>
    </w:p>
    <w:p w14:paraId="5F88567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осмотр;</w:t>
      </w:r>
    </w:p>
    <w:p w14:paraId="0C68EB3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2) опрос;</w:t>
      </w:r>
    </w:p>
    <w:p w14:paraId="30157A39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3) получение письменных объяснений;</w:t>
      </w:r>
    </w:p>
    <w:p w14:paraId="42FEA83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4) истребование документов; </w:t>
      </w:r>
    </w:p>
    <w:p w14:paraId="3E88E33C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5) инструментальное обследование.</w:t>
      </w:r>
    </w:p>
    <w:p w14:paraId="24823BAE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338559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5.4. В ходе документарной проверки рассматриваются документы контролируемых лиц, имеющиеся в распоряжении</w:t>
      </w:r>
      <w:r w:rsidRPr="00C97C2F">
        <w:rPr>
          <w:rFonts w:ascii="Arial" w:hAnsi="Arial" w:cs="Arial"/>
          <w:bCs/>
        </w:rPr>
        <w:t xml:space="preserve"> администрации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1338FB8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ходе документарной проверки могут совершаться следующие контрольные действия:</w:t>
      </w:r>
    </w:p>
    <w:p w14:paraId="0C15D97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получение письменных объяснений;</w:t>
      </w:r>
    </w:p>
    <w:p w14:paraId="3D453E6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C97C2F">
        <w:rPr>
          <w:rFonts w:ascii="Arial" w:hAnsi="Arial" w:cs="Arial"/>
        </w:rPr>
        <w:t>2) истребование документов</w:t>
      </w:r>
      <w:r w:rsidRPr="00C97C2F">
        <w:rPr>
          <w:rFonts w:ascii="Arial" w:hAnsi="Arial" w:cs="Arial"/>
          <w:i/>
        </w:rPr>
        <w:t>.</w:t>
      </w:r>
    </w:p>
    <w:p w14:paraId="2478569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Pr="00C97C2F">
        <w:rPr>
          <w:rFonts w:ascii="Arial" w:hAnsi="Arial" w:cs="Arial"/>
          <w:bCs/>
        </w:rPr>
        <w:t xml:space="preserve">администрацией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  <w:bCs/>
          <w:i/>
        </w:rPr>
        <w:t xml:space="preserve"> </w:t>
      </w:r>
      <w:r w:rsidRPr="00C97C2F">
        <w:rPr>
          <w:rFonts w:ascii="Arial" w:hAnsi="Arial" w:cs="Arial"/>
        </w:rP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C97C2F">
        <w:rPr>
          <w:rFonts w:ascii="Arial" w:hAnsi="Arial" w:cs="Arial"/>
          <w:bCs/>
        </w:rPr>
        <w:t xml:space="preserve">администрацию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</w:rPr>
        <w:t xml:space="preserve">, а также период с момента направления контролируемому лицу информации </w:t>
      </w:r>
      <w:r w:rsidRPr="00C97C2F">
        <w:rPr>
          <w:rFonts w:ascii="Arial" w:hAnsi="Arial" w:cs="Arial"/>
          <w:bCs/>
        </w:rPr>
        <w:t xml:space="preserve">администрацией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Pr="00C97C2F">
        <w:rPr>
          <w:rFonts w:ascii="Arial" w:hAnsi="Arial" w:cs="Arial"/>
          <w:bCs/>
        </w:rPr>
        <w:t xml:space="preserve">администрации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</w:rPr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</w:t>
      </w:r>
      <w:r w:rsidRPr="00C97C2F">
        <w:rPr>
          <w:rFonts w:ascii="Arial" w:hAnsi="Arial" w:cs="Arial"/>
        </w:rPr>
        <w:lastRenderedPageBreak/>
        <w:t xml:space="preserve">до момента представления указанных пояснений в </w:t>
      </w:r>
      <w:r w:rsidRPr="00C97C2F">
        <w:rPr>
          <w:rFonts w:ascii="Arial" w:hAnsi="Arial" w:cs="Arial"/>
          <w:bCs/>
        </w:rPr>
        <w:t xml:space="preserve">администрацию </w:t>
      </w:r>
      <w:r w:rsidRPr="00C97C2F">
        <w:rPr>
          <w:rFonts w:ascii="Arial" w:hAnsi="Arial" w:cs="Arial"/>
        </w:rPr>
        <w:t>Черниговского</w:t>
      </w:r>
      <w:r w:rsidRPr="00C97C2F">
        <w:rPr>
          <w:rFonts w:ascii="Arial" w:hAnsi="Arial" w:cs="Arial"/>
          <w:bCs/>
        </w:rPr>
        <w:t xml:space="preserve"> сельского поселения Белореченского района</w:t>
      </w:r>
      <w:r w:rsidRPr="00C97C2F">
        <w:rPr>
          <w:rFonts w:ascii="Arial" w:hAnsi="Arial" w:cs="Arial"/>
        </w:rPr>
        <w:t>.</w:t>
      </w:r>
    </w:p>
    <w:p w14:paraId="379E3F1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5.4.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4CE7083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В ходе выездной проверки могут совершаться следующие контрольные действия:</w:t>
      </w:r>
    </w:p>
    <w:p w14:paraId="5633A61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1) осмотр;</w:t>
      </w:r>
    </w:p>
    <w:p w14:paraId="16776DFD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2) досмотр;</w:t>
      </w:r>
    </w:p>
    <w:p w14:paraId="7EC34E22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3) опрос;</w:t>
      </w:r>
    </w:p>
    <w:p w14:paraId="25997CA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4) получение письменных объяснений;</w:t>
      </w:r>
    </w:p>
    <w:p w14:paraId="0C4F770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5) истребование документов;</w:t>
      </w:r>
    </w:p>
    <w:p w14:paraId="5F95D3AE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6) инструментальное обследование;</w:t>
      </w:r>
    </w:p>
    <w:p w14:paraId="11E6A46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7) экспертиза.</w:t>
      </w:r>
    </w:p>
    <w:p w14:paraId="583D2C3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указаны в </w:t>
      </w:r>
      <w:hyperlink r:id="rId17" w:history="1">
        <w:r w:rsidRPr="00C97C2F">
          <w:rPr>
            <w:rFonts w:ascii="Arial" w:hAnsi="Arial" w:cs="Arial"/>
            <w:color w:val="000000" w:themeColor="text1"/>
          </w:rPr>
          <w:t>пункте 6 части 1 статьи 57</w:t>
        </w:r>
      </w:hyperlink>
      <w:r w:rsidRPr="00C97C2F">
        <w:rPr>
          <w:rFonts w:ascii="Arial" w:hAnsi="Arial" w:cs="Arial"/>
          <w:color w:val="000000" w:themeColor="text1"/>
        </w:rPr>
        <w:t xml:space="preserve"> </w:t>
      </w:r>
      <w:r w:rsidRPr="00C97C2F">
        <w:rPr>
          <w:rFonts w:ascii="Arial" w:hAnsi="Arial" w:cs="Arial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3DD5903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5.5. Контрольные мероприятия, за исключением контрольных мероприятий без взаимодействия, проводятся путем совершения должностным лицом и лицами, привлекаемыми к проведению контрольного мероприятия, контрольных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14:paraId="450B940F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5.6.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Черниговского сельского поселения Белореченского района</w:t>
      </w:r>
      <w:r w:rsidRPr="00C97C2F">
        <w:rPr>
          <w:rFonts w:ascii="Arial" w:hAnsi="Arial" w:cs="Arial"/>
          <w:i/>
          <w:sz w:val="24"/>
          <w:szCs w:val="24"/>
        </w:rPr>
        <w:t xml:space="preserve"> </w:t>
      </w:r>
      <w:r w:rsidRPr="00C97C2F">
        <w:rPr>
          <w:rFonts w:ascii="Arial" w:hAnsi="Arial" w:cs="Arial"/>
          <w:sz w:val="24"/>
          <w:szCs w:val="24"/>
        </w:rPr>
        <w:t>информацию о невозможности присутствия при проведении контрольного мероприятия являются:</w:t>
      </w:r>
    </w:p>
    <w:p w14:paraId="683BCEC0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1) нахождение на стационарном лечении в медицинском учреждении;</w:t>
      </w:r>
    </w:p>
    <w:p w14:paraId="59778AA5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2) нахождение за пределами Российской Федерации;</w:t>
      </w:r>
    </w:p>
    <w:p w14:paraId="5A0EAF2F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3) административный арест;</w:t>
      </w:r>
    </w:p>
    <w:p w14:paraId="006396B7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14:paraId="07998888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Информация лица должна содержать:</w:t>
      </w:r>
    </w:p>
    <w:p w14:paraId="281776AB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а) описание обстоятельств непреодолимой силы и их продолжительность;</w:t>
      </w:r>
    </w:p>
    <w:p w14:paraId="273034E3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 xml:space="preserve">б) сведения о причинно-следственной связи между возникшими </w:t>
      </w:r>
      <w:r w:rsidRPr="00C97C2F">
        <w:rPr>
          <w:rFonts w:ascii="Arial" w:hAnsi="Arial" w:cs="Arial"/>
          <w:sz w:val="24"/>
          <w:szCs w:val="24"/>
        </w:rPr>
        <w:lastRenderedPageBreak/>
        <w:t>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7F69AA96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13C234F1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При предоставлении указанной информации проведение контрольного мероприятия переносится администрацией Черниговского сельского поселения Белореченского района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1C75C7C3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5.7. Для фиксации должностным лицом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6D7D3EE2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1) сведений, отнесенных законодательством Российской Федерации к государственной тайне;</w:t>
      </w:r>
    </w:p>
    <w:p w14:paraId="78E24308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14:paraId="1B328F82" w14:textId="77777777" w:rsidR="001458AD" w:rsidRPr="00C97C2F" w:rsidRDefault="001458AD" w:rsidP="00C97C2F">
      <w:pPr>
        <w:pStyle w:val="aff9"/>
        <w:widowControl w:val="0"/>
        <w:tabs>
          <w:tab w:val="left" w:pos="567"/>
        </w:tabs>
        <w:suppressAutoHyphens w:val="0"/>
        <w:ind w:firstLine="567"/>
        <w:contextualSpacing/>
        <w:rPr>
          <w:rFonts w:ascii="Arial" w:hAnsi="Arial" w:cs="Arial"/>
          <w:sz w:val="24"/>
          <w:szCs w:val="24"/>
        </w:rPr>
      </w:pPr>
      <w:r w:rsidRPr="00C97C2F">
        <w:rPr>
          <w:rFonts w:ascii="Arial" w:hAnsi="Arial" w:cs="Arial"/>
          <w:sz w:val="24"/>
          <w:szCs w:val="24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7DB81C9B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5.8. Результаты контрольного мероприятия оформляются в порядке, установленном Федеральным законом от 31.07.2020 №248-ФЗ «О государственном контроле (надзоре) и муниципальном контроле в Российской Федерации».</w:t>
      </w:r>
    </w:p>
    <w:p w14:paraId="1B2E50DC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По окончании проведения контрольного мероприятия составляется акт контрольного мероприятия (далее - акт).</w:t>
      </w:r>
    </w:p>
    <w:p w14:paraId="5AE0C6C9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7C36F611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К акту прилагаются протоколы контрольных действий, предписание об устранении выявленных нарушений и иные, связанные с результатами контрольных мероприятий документы или их копии.</w:t>
      </w:r>
    </w:p>
    <w:p w14:paraId="638ADD57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В предписании об устранении выявленных нарушений указываются следующие сведения:</w:t>
      </w:r>
    </w:p>
    <w:p w14:paraId="615A337C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1) наименование должности, фамилии, имена, отчества лица, выдавшего предписание;</w:t>
      </w:r>
    </w:p>
    <w:p w14:paraId="5C7616EE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2) правовые основания выдачи предписания;</w:t>
      </w:r>
    </w:p>
    <w:p w14:paraId="395A7E1B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3) наименование контролируемого лица;</w:t>
      </w:r>
    </w:p>
    <w:p w14:paraId="5FA49CE3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4) реквизиты решения о проведении контрольного мероприятия;</w:t>
      </w:r>
    </w:p>
    <w:p w14:paraId="49238A74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5) мероприятия по устранению нарушений со ссылками на нормативные правовые акты Российской Федерации;</w:t>
      </w:r>
    </w:p>
    <w:p w14:paraId="738363BF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6) дата (срок) исполнения мероприятий;</w:t>
      </w:r>
    </w:p>
    <w:p w14:paraId="12968DE7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7) дата представления информации об исполнении предписания с предоставлением подтверждающих документов (при необходимости);</w:t>
      </w:r>
    </w:p>
    <w:p w14:paraId="34CE7F9B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8) подпись должностного лица, выдавшего предписание;</w:t>
      </w:r>
    </w:p>
    <w:p w14:paraId="710228FC" w14:textId="77777777" w:rsidR="001458AD" w:rsidRPr="00C97C2F" w:rsidRDefault="001458AD" w:rsidP="00C97C2F">
      <w:pPr>
        <w:pStyle w:val="paragraph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</w:rPr>
      </w:pPr>
      <w:r w:rsidRPr="00C97C2F">
        <w:rPr>
          <w:rStyle w:val="normaltextrun"/>
          <w:rFonts w:ascii="Arial" w:hAnsi="Arial" w:cs="Arial"/>
        </w:rPr>
        <w:t>9) подпись контролируемого лица, получившего предписание.</w:t>
      </w:r>
    </w:p>
    <w:p w14:paraId="7AEB36EA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  <w:color w:val="000000" w:themeColor="text1"/>
        </w:rPr>
        <w:t xml:space="preserve">5.9. В случае выявления при проведении контрольного мероприятия нарушений обязательных требований местная администрация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</w:t>
      </w:r>
      <w:r w:rsidRPr="00C97C2F">
        <w:rPr>
          <w:rFonts w:ascii="Arial" w:hAnsi="Arial" w:cs="Arial"/>
          <w:color w:val="000000" w:themeColor="text1"/>
        </w:rPr>
        <w:lastRenderedPageBreak/>
        <w:t>(или) о проведении мероприятий по предотвращению причинения вреда (ущерба) охраняемым законом ценностям.</w:t>
      </w:r>
    </w:p>
    <w:p w14:paraId="2CA6BA73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iCs/>
        </w:rPr>
      </w:pPr>
      <w:r w:rsidRPr="00C97C2F">
        <w:rPr>
          <w:rFonts w:ascii="Arial" w:hAnsi="Arial" w:cs="Arial"/>
          <w:iCs/>
        </w:rPr>
        <w:t>5.10. В случае поступления в Контрольный орган возражений, указанных в</w:t>
      </w:r>
      <w:r w:rsidRPr="00C97C2F">
        <w:rPr>
          <w:rFonts w:ascii="Arial" w:hAnsi="Arial" w:cs="Arial"/>
          <w:iCs/>
          <w:color w:val="000000" w:themeColor="text1"/>
        </w:rPr>
        <w:t xml:space="preserve"> </w:t>
      </w:r>
      <w:hyperlink r:id="rId18" w:history="1">
        <w:r w:rsidRPr="00C97C2F">
          <w:rPr>
            <w:rFonts w:ascii="Arial" w:hAnsi="Arial" w:cs="Arial"/>
            <w:iCs/>
            <w:color w:val="000000" w:themeColor="text1"/>
          </w:rPr>
          <w:t>части 1</w:t>
        </w:r>
      </w:hyperlink>
      <w:r w:rsidRPr="00C97C2F">
        <w:rPr>
          <w:rFonts w:ascii="Arial" w:hAnsi="Arial" w:cs="Arial"/>
          <w:iCs/>
        </w:rPr>
        <w:t xml:space="preserve"> статьи 89 Федерального закона </w:t>
      </w:r>
      <w:r w:rsidRPr="00C97C2F">
        <w:rPr>
          <w:rFonts w:ascii="Arial" w:hAnsi="Arial" w:cs="Arial"/>
        </w:rPr>
        <w:t xml:space="preserve">от 31.07.2020 № 248-ФЗ </w:t>
      </w:r>
      <w:r w:rsidRPr="00C97C2F">
        <w:rPr>
          <w:rFonts w:ascii="Arial" w:hAnsi="Arial" w:cs="Arial"/>
          <w:iCs/>
        </w:rPr>
        <w:t>«О государственном контроле (надзоре) и муниципальном контроле в Российской Федерации», Контрольный орган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14:paraId="134BA8F8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14:paraId="589DE7BE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  <w:iCs/>
        </w:rPr>
      </w:pPr>
      <w:r w:rsidRPr="00C97C2F">
        <w:rPr>
          <w:rFonts w:ascii="Arial" w:hAnsi="Arial" w:cs="Arial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14:paraId="3CD03FF6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5.11. Администрация Черниговского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сельского поселения</w:t>
      </w:r>
      <w:r w:rsidRPr="00C97C2F">
        <w:rPr>
          <w:rFonts w:ascii="Arial" w:hAnsi="Arial" w:cs="Arial"/>
          <w:i/>
        </w:rPr>
        <w:t xml:space="preserve"> </w:t>
      </w:r>
      <w:r w:rsidRPr="00C97C2F">
        <w:rPr>
          <w:rFonts w:ascii="Arial" w:hAnsi="Arial" w:cs="Arial"/>
        </w:rPr>
        <w:t>Белореченского района осуществляет контроль за исполнением предписаний, иных принятых решений в рамках вида муниципального контроля.</w:t>
      </w:r>
    </w:p>
    <w:p w14:paraId="1C32955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Исполнение решений администрации Черниговского сельского поселения Белореченского района в рамках осуществления муниципального контроля осуществляется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14:paraId="5B97DD5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6C12DE9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center"/>
        <w:rPr>
          <w:rFonts w:ascii="Arial" w:hAnsi="Arial" w:cs="Arial"/>
        </w:rPr>
      </w:pPr>
      <w:r w:rsidRPr="00C97C2F">
        <w:rPr>
          <w:rFonts w:ascii="Arial" w:hAnsi="Arial" w:cs="Arial"/>
        </w:rPr>
        <w:t>6. Заключительные положения</w:t>
      </w:r>
    </w:p>
    <w:p w14:paraId="2AF24975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center"/>
        <w:rPr>
          <w:rFonts w:ascii="Arial" w:hAnsi="Arial" w:cs="Arial"/>
        </w:rPr>
      </w:pPr>
    </w:p>
    <w:p w14:paraId="2BF8D80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i/>
        </w:rPr>
      </w:pPr>
      <w:r w:rsidRPr="00C97C2F">
        <w:rPr>
          <w:rFonts w:ascii="Arial" w:hAnsi="Arial" w:cs="Arial"/>
        </w:rPr>
        <w:t>6.1. Настоящее положение вступает в силу с 1 января 2022 года.</w:t>
      </w:r>
    </w:p>
    <w:p w14:paraId="0485870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jc w:val="both"/>
        <w:rPr>
          <w:rFonts w:ascii="Arial" w:hAnsi="Arial" w:cs="Arial"/>
          <w:i/>
        </w:rPr>
      </w:pPr>
      <w:r w:rsidRPr="00C97C2F">
        <w:rPr>
          <w:rFonts w:ascii="Arial" w:hAnsi="Arial" w:cs="Arial"/>
        </w:rPr>
        <w:t>6.2. До 31 декабря 2023 года подготовка администрацией Черниговского сельского поселения Белореченского района в ходе осуществления вида муниципального контроля документов, информирование контролируемых лиц о совершаемых должностными лицами администрации Черниговского сельского поселения Белореченского района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14:paraId="1199C747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</w:p>
    <w:p w14:paraId="537E96F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</w:p>
    <w:p w14:paraId="3A71F64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</w:p>
    <w:p w14:paraId="4101708F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Начальник общего отдела администрации</w:t>
      </w:r>
    </w:p>
    <w:p w14:paraId="6F480054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Черниговского сельского поселения</w:t>
      </w:r>
    </w:p>
    <w:p w14:paraId="38418350" w14:textId="77777777" w:rsidR="001458A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</w:rPr>
      </w:pPr>
      <w:r w:rsidRPr="00C97C2F">
        <w:rPr>
          <w:rFonts w:ascii="Arial" w:hAnsi="Arial" w:cs="Arial"/>
        </w:rPr>
        <w:t>Белореченского района</w:t>
      </w:r>
    </w:p>
    <w:p w14:paraId="30A7C8AE" w14:textId="59AC285E" w:rsidR="007A13BD" w:rsidRPr="00C97C2F" w:rsidRDefault="001458AD" w:rsidP="00C97C2F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rFonts w:ascii="Arial" w:hAnsi="Arial" w:cs="Arial"/>
          <w:b/>
        </w:rPr>
      </w:pPr>
      <w:r w:rsidRPr="00C97C2F">
        <w:rPr>
          <w:rFonts w:ascii="Arial" w:hAnsi="Arial" w:cs="Arial"/>
        </w:rPr>
        <w:t xml:space="preserve">Г.А. </w:t>
      </w:r>
      <w:proofErr w:type="spellStart"/>
      <w:r w:rsidRPr="00C97C2F">
        <w:rPr>
          <w:rFonts w:ascii="Arial" w:hAnsi="Arial" w:cs="Arial"/>
        </w:rPr>
        <w:t>Узлиян</w:t>
      </w:r>
      <w:proofErr w:type="spellEnd"/>
    </w:p>
    <w:sectPr w:rsidR="007A13BD" w:rsidRPr="00C97C2F" w:rsidSect="00C97C2F">
      <w:headerReference w:type="default" r:id="rId19"/>
      <w:pgSz w:w="11906" w:h="16838"/>
      <w:pgMar w:top="1134" w:right="567" w:bottom="1134" w:left="1701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3108" w14:textId="77777777" w:rsidR="009946A9" w:rsidRDefault="009946A9" w:rsidP="007A13BD">
      <w:r>
        <w:separator/>
      </w:r>
    </w:p>
  </w:endnote>
  <w:endnote w:type="continuationSeparator" w:id="0">
    <w:p w14:paraId="263526F7" w14:textId="77777777" w:rsidR="009946A9" w:rsidRDefault="009946A9" w:rsidP="007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BF36" w14:textId="77777777" w:rsidR="009946A9" w:rsidRDefault="009946A9" w:rsidP="007A13BD">
      <w:r>
        <w:separator/>
      </w:r>
    </w:p>
  </w:footnote>
  <w:footnote w:type="continuationSeparator" w:id="0">
    <w:p w14:paraId="78334E53" w14:textId="77777777" w:rsidR="009946A9" w:rsidRDefault="009946A9" w:rsidP="007A1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7CDB" w14:textId="56A18D12" w:rsidR="007A13BD" w:rsidRDefault="007A13BD">
    <w:pPr>
      <w:pStyle w:val="1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349A1"/>
    <w:multiLevelType w:val="multilevel"/>
    <w:tmpl w:val="C71057BC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BD"/>
    <w:rsid w:val="001458AD"/>
    <w:rsid w:val="00203EB3"/>
    <w:rsid w:val="00255AE2"/>
    <w:rsid w:val="00256472"/>
    <w:rsid w:val="004C6313"/>
    <w:rsid w:val="00541E89"/>
    <w:rsid w:val="00561647"/>
    <w:rsid w:val="007A13BD"/>
    <w:rsid w:val="008449A5"/>
    <w:rsid w:val="0089640D"/>
    <w:rsid w:val="008D4DFA"/>
    <w:rsid w:val="009946A9"/>
    <w:rsid w:val="00B5055D"/>
    <w:rsid w:val="00B95EDB"/>
    <w:rsid w:val="00BD382E"/>
    <w:rsid w:val="00C97C2F"/>
    <w:rsid w:val="00C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9A6B"/>
  <w15:docId w15:val="{8A7224CC-1E2C-4047-8CF7-E3BC0822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9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84108B"/>
    <w:pPr>
      <w:keepNext/>
      <w:jc w:val="center"/>
      <w:outlineLvl w:val="0"/>
    </w:pPr>
    <w:rPr>
      <w:b/>
      <w:szCs w:val="20"/>
    </w:rPr>
  </w:style>
  <w:style w:type="paragraph" w:customStyle="1" w:styleId="21">
    <w:name w:val="Заголовок 21"/>
    <w:basedOn w:val="a"/>
    <w:next w:val="a"/>
    <w:uiPriority w:val="9"/>
    <w:qFormat/>
    <w:rsid w:val="0084108B"/>
    <w:pPr>
      <w:keepNext/>
      <w:jc w:val="center"/>
      <w:outlineLvl w:val="1"/>
    </w:pPr>
    <w:rPr>
      <w:b/>
      <w:sz w:val="36"/>
      <w:szCs w:val="20"/>
    </w:rPr>
  </w:style>
  <w:style w:type="paragraph" w:customStyle="1" w:styleId="31">
    <w:name w:val="Заголовок 31"/>
    <w:basedOn w:val="a"/>
    <w:next w:val="a"/>
    <w:uiPriority w:val="9"/>
    <w:qFormat/>
    <w:rsid w:val="0084108B"/>
    <w:pPr>
      <w:keepNext/>
      <w:jc w:val="center"/>
      <w:outlineLvl w:val="2"/>
    </w:pPr>
    <w:rPr>
      <w:b/>
      <w:sz w:val="28"/>
      <w:szCs w:val="20"/>
    </w:rPr>
  </w:style>
  <w:style w:type="paragraph" w:customStyle="1" w:styleId="41">
    <w:name w:val="Заголовок 41"/>
    <w:basedOn w:val="a"/>
    <w:next w:val="a"/>
    <w:link w:val="4"/>
    <w:qFormat/>
    <w:rsid w:val="004B28DA"/>
    <w:pPr>
      <w:keepNext/>
      <w:jc w:val="center"/>
      <w:outlineLvl w:val="3"/>
    </w:pPr>
    <w:rPr>
      <w:i/>
    </w:rPr>
  </w:style>
  <w:style w:type="paragraph" w:customStyle="1" w:styleId="51">
    <w:name w:val="Заголовок 51"/>
    <w:basedOn w:val="a"/>
    <w:next w:val="a"/>
    <w:link w:val="5"/>
    <w:qFormat/>
    <w:rsid w:val="004B28DA"/>
    <w:pPr>
      <w:tabs>
        <w:tab w:val="left" w:pos="3600"/>
      </w:tabs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zh-CN"/>
    </w:rPr>
  </w:style>
  <w:style w:type="paragraph" w:customStyle="1" w:styleId="61">
    <w:name w:val="Заголовок 61"/>
    <w:basedOn w:val="a"/>
    <w:next w:val="a"/>
    <w:link w:val="6"/>
    <w:qFormat/>
    <w:rsid w:val="004B28DA"/>
    <w:pPr>
      <w:tabs>
        <w:tab w:val="left" w:pos="4320"/>
      </w:tabs>
      <w:spacing w:before="240" w:after="60"/>
      <w:ind w:left="4320" w:hanging="180"/>
      <w:outlineLvl w:val="5"/>
    </w:pPr>
    <w:rPr>
      <w:b/>
      <w:bCs/>
      <w:sz w:val="22"/>
      <w:szCs w:val="22"/>
      <w:lang w:eastAsia="zh-CN"/>
    </w:rPr>
  </w:style>
  <w:style w:type="paragraph" w:customStyle="1" w:styleId="71">
    <w:name w:val="Заголовок 71"/>
    <w:basedOn w:val="a"/>
    <w:next w:val="a"/>
    <w:link w:val="7"/>
    <w:qFormat/>
    <w:rsid w:val="004B28DA"/>
    <w:pPr>
      <w:tabs>
        <w:tab w:val="left" w:pos="5040"/>
      </w:tabs>
      <w:spacing w:before="240" w:after="60"/>
      <w:ind w:left="5040" w:hanging="360"/>
      <w:outlineLvl w:val="6"/>
    </w:pPr>
    <w:rPr>
      <w:lang w:eastAsia="zh-CN"/>
    </w:rPr>
  </w:style>
  <w:style w:type="paragraph" w:customStyle="1" w:styleId="81">
    <w:name w:val="Заголовок 81"/>
    <w:basedOn w:val="a"/>
    <w:next w:val="a"/>
    <w:link w:val="8"/>
    <w:qFormat/>
    <w:rsid w:val="004B28DA"/>
    <w:pPr>
      <w:tabs>
        <w:tab w:val="left" w:pos="5760"/>
      </w:tabs>
      <w:spacing w:before="240" w:after="60"/>
      <w:ind w:left="5760" w:hanging="360"/>
      <w:outlineLvl w:val="7"/>
    </w:pPr>
    <w:rPr>
      <w:i/>
      <w:iCs/>
      <w:lang w:eastAsia="zh-CN"/>
    </w:rPr>
  </w:style>
  <w:style w:type="paragraph" w:customStyle="1" w:styleId="91">
    <w:name w:val="Заголовок 91"/>
    <w:basedOn w:val="a"/>
    <w:next w:val="a"/>
    <w:link w:val="9"/>
    <w:qFormat/>
    <w:rsid w:val="004B28DA"/>
    <w:pPr>
      <w:tabs>
        <w:tab w:val="left" w:pos="648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  <w:lang w:eastAsia="zh-CN"/>
    </w:rPr>
  </w:style>
  <w:style w:type="character" w:styleId="a3">
    <w:name w:val="page number"/>
    <w:basedOn w:val="a0"/>
    <w:qFormat/>
    <w:rsid w:val="002B703C"/>
  </w:style>
  <w:style w:type="character" w:customStyle="1" w:styleId="a4">
    <w:name w:val="Цветовое выделение"/>
    <w:qFormat/>
    <w:rsid w:val="00436E97"/>
    <w:rPr>
      <w:b/>
      <w:bCs/>
      <w:color w:val="000080"/>
    </w:rPr>
  </w:style>
  <w:style w:type="character" w:customStyle="1" w:styleId="a5">
    <w:name w:val="Гипертекстовая ссылка"/>
    <w:qFormat/>
    <w:rsid w:val="00436E97"/>
    <w:rPr>
      <w:b/>
      <w:bCs/>
      <w:color w:val="008000"/>
      <w:u w:val="single"/>
    </w:rPr>
  </w:style>
  <w:style w:type="character" w:customStyle="1" w:styleId="a6">
    <w:name w:val="Основной текст Знак"/>
    <w:qFormat/>
    <w:locked/>
    <w:rsid w:val="002517FA"/>
    <w:rPr>
      <w:sz w:val="28"/>
    </w:rPr>
  </w:style>
  <w:style w:type="character" w:customStyle="1" w:styleId="-">
    <w:name w:val="Интернет-ссылка"/>
    <w:uiPriority w:val="99"/>
    <w:rsid w:val="0079075A"/>
    <w:rPr>
      <w:color w:val="0000FF"/>
      <w:u w:val="single"/>
    </w:rPr>
  </w:style>
  <w:style w:type="character" w:customStyle="1" w:styleId="10">
    <w:name w:val="Сильное выделение1"/>
    <w:qFormat/>
    <w:rsid w:val="0079075A"/>
    <w:rPr>
      <w:b/>
      <w:bCs/>
      <w:i/>
      <w:iCs/>
      <w:color w:val="4F81BD"/>
    </w:rPr>
  </w:style>
  <w:style w:type="character" w:customStyle="1" w:styleId="a7">
    <w:name w:val="Название Знак"/>
    <w:basedOn w:val="a0"/>
    <w:qFormat/>
    <w:rsid w:val="002C42FA"/>
    <w:rPr>
      <w:b/>
      <w:bCs/>
      <w:sz w:val="24"/>
      <w:szCs w:val="24"/>
    </w:rPr>
  </w:style>
  <w:style w:type="character" w:customStyle="1" w:styleId="apple-converted-space">
    <w:name w:val="apple-converted-space"/>
    <w:qFormat/>
    <w:rsid w:val="006F5222"/>
  </w:style>
  <w:style w:type="character" w:customStyle="1" w:styleId="a8">
    <w:name w:val="Подзаголовок Знак"/>
    <w:basedOn w:val="a0"/>
    <w:qFormat/>
    <w:rsid w:val="00581756"/>
    <w:rPr>
      <w:rFonts w:ascii="Cambria" w:hAnsi="Cambria"/>
      <w:sz w:val="24"/>
      <w:szCs w:val="24"/>
    </w:rPr>
  </w:style>
  <w:style w:type="character" w:styleId="a9">
    <w:name w:val="Strong"/>
    <w:qFormat/>
    <w:rsid w:val="00685E00"/>
    <w:rPr>
      <w:b/>
      <w:bCs/>
    </w:rPr>
  </w:style>
  <w:style w:type="character" w:customStyle="1" w:styleId="4">
    <w:name w:val="Заголовок 4 Знак"/>
    <w:basedOn w:val="a0"/>
    <w:link w:val="41"/>
    <w:qFormat/>
    <w:rsid w:val="004B28DA"/>
    <w:rPr>
      <w:i/>
      <w:sz w:val="24"/>
      <w:szCs w:val="24"/>
    </w:rPr>
  </w:style>
  <w:style w:type="character" w:customStyle="1" w:styleId="5">
    <w:name w:val="Заголовок 5 Знак"/>
    <w:basedOn w:val="a0"/>
    <w:link w:val="51"/>
    <w:qFormat/>
    <w:rsid w:val="004B28DA"/>
    <w:rPr>
      <w:b/>
      <w:bCs/>
      <w:i/>
      <w:iCs/>
      <w:sz w:val="26"/>
      <w:szCs w:val="26"/>
      <w:lang w:eastAsia="zh-CN"/>
    </w:rPr>
  </w:style>
  <w:style w:type="character" w:customStyle="1" w:styleId="6">
    <w:name w:val="Заголовок 6 Знак"/>
    <w:basedOn w:val="a0"/>
    <w:link w:val="61"/>
    <w:qFormat/>
    <w:rsid w:val="004B28DA"/>
    <w:rPr>
      <w:b/>
      <w:bCs/>
      <w:sz w:val="22"/>
      <w:szCs w:val="22"/>
      <w:lang w:eastAsia="zh-CN"/>
    </w:rPr>
  </w:style>
  <w:style w:type="character" w:customStyle="1" w:styleId="7">
    <w:name w:val="Заголовок 7 Знак"/>
    <w:basedOn w:val="a0"/>
    <w:link w:val="71"/>
    <w:qFormat/>
    <w:rsid w:val="004B28DA"/>
    <w:rPr>
      <w:sz w:val="24"/>
      <w:szCs w:val="24"/>
      <w:lang w:eastAsia="zh-CN"/>
    </w:rPr>
  </w:style>
  <w:style w:type="character" w:customStyle="1" w:styleId="8">
    <w:name w:val="Заголовок 8 Знак"/>
    <w:basedOn w:val="a0"/>
    <w:link w:val="81"/>
    <w:qFormat/>
    <w:rsid w:val="004B28DA"/>
    <w:rPr>
      <w:i/>
      <w:iCs/>
      <w:sz w:val="24"/>
      <w:szCs w:val="24"/>
      <w:lang w:eastAsia="zh-CN"/>
    </w:rPr>
  </w:style>
  <w:style w:type="character" w:customStyle="1" w:styleId="9">
    <w:name w:val="Заголовок 9 Знак"/>
    <w:basedOn w:val="a0"/>
    <w:link w:val="91"/>
    <w:qFormat/>
    <w:rsid w:val="004B28DA"/>
    <w:rPr>
      <w:rFonts w:ascii="Arial" w:hAnsi="Arial" w:cs="Arial"/>
      <w:sz w:val="22"/>
      <w:szCs w:val="22"/>
      <w:lang w:eastAsia="zh-CN"/>
    </w:rPr>
  </w:style>
  <w:style w:type="character" w:customStyle="1" w:styleId="1">
    <w:name w:val="Заголовок 1 Знак"/>
    <w:basedOn w:val="a0"/>
    <w:link w:val="11"/>
    <w:qFormat/>
    <w:rsid w:val="004B28DA"/>
    <w:rPr>
      <w:b/>
      <w:sz w:val="24"/>
    </w:rPr>
  </w:style>
  <w:style w:type="character" w:customStyle="1" w:styleId="aa">
    <w:name w:val="Верхний колонтитул Знак"/>
    <w:basedOn w:val="a0"/>
    <w:qFormat/>
    <w:rsid w:val="004B28DA"/>
    <w:rPr>
      <w:sz w:val="24"/>
      <w:szCs w:val="24"/>
    </w:rPr>
  </w:style>
  <w:style w:type="character" w:customStyle="1" w:styleId="2">
    <w:name w:val="Заголовок 2 Знак"/>
    <w:basedOn w:val="a0"/>
    <w:uiPriority w:val="9"/>
    <w:qFormat/>
    <w:rsid w:val="004B28DA"/>
    <w:rPr>
      <w:b/>
      <w:sz w:val="36"/>
    </w:rPr>
  </w:style>
  <w:style w:type="character" w:customStyle="1" w:styleId="3">
    <w:name w:val="Заголовок 3 Знак"/>
    <w:basedOn w:val="a0"/>
    <w:uiPriority w:val="9"/>
    <w:qFormat/>
    <w:rsid w:val="004B28DA"/>
    <w:rPr>
      <w:b/>
      <w:sz w:val="28"/>
    </w:rPr>
  </w:style>
  <w:style w:type="character" w:customStyle="1" w:styleId="ab">
    <w:name w:val="Нижний колонтитул Знак"/>
    <w:basedOn w:val="a0"/>
    <w:uiPriority w:val="99"/>
    <w:qFormat/>
    <w:rsid w:val="004B28DA"/>
    <w:rPr>
      <w:sz w:val="24"/>
      <w:szCs w:val="24"/>
    </w:rPr>
  </w:style>
  <w:style w:type="character" w:customStyle="1" w:styleId="ac">
    <w:name w:val="Основной текст с отступом Знак"/>
    <w:basedOn w:val="a0"/>
    <w:qFormat/>
    <w:rsid w:val="004B28DA"/>
    <w:rPr>
      <w:sz w:val="24"/>
    </w:rPr>
  </w:style>
  <w:style w:type="character" w:customStyle="1" w:styleId="30">
    <w:name w:val="Основной текст 3 Знак"/>
    <w:basedOn w:val="a0"/>
    <w:link w:val="32"/>
    <w:qFormat/>
    <w:rsid w:val="004B28DA"/>
    <w:rPr>
      <w:sz w:val="28"/>
    </w:rPr>
  </w:style>
  <w:style w:type="character" w:customStyle="1" w:styleId="210">
    <w:name w:val="Основной текст 2 Знак1"/>
    <w:basedOn w:val="a0"/>
    <w:link w:val="20"/>
    <w:qFormat/>
    <w:rsid w:val="004B28DA"/>
    <w:rPr>
      <w:sz w:val="28"/>
    </w:rPr>
  </w:style>
  <w:style w:type="character" w:customStyle="1" w:styleId="33">
    <w:name w:val="Основной текст с отступом 3 Знак"/>
    <w:basedOn w:val="a0"/>
    <w:qFormat/>
    <w:rsid w:val="004B28DA"/>
    <w:rPr>
      <w:b/>
      <w:sz w:val="24"/>
      <w:szCs w:val="24"/>
    </w:rPr>
  </w:style>
  <w:style w:type="character" w:customStyle="1" w:styleId="ad">
    <w:name w:val="Текст выноски Знак"/>
    <w:basedOn w:val="a0"/>
    <w:qFormat/>
    <w:rsid w:val="004B28DA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10"/>
    <w:qFormat/>
    <w:rsid w:val="004B28DA"/>
    <w:rPr>
      <w:sz w:val="32"/>
      <w:lang w:val="en-US"/>
    </w:rPr>
  </w:style>
  <w:style w:type="character" w:customStyle="1" w:styleId="z-html">
    <w:name w:val="z-html"/>
    <w:basedOn w:val="a0"/>
    <w:qFormat/>
    <w:rsid w:val="004B28DA"/>
  </w:style>
  <w:style w:type="character" w:customStyle="1" w:styleId="WW8Num6z0">
    <w:name w:val="WW8Num6z0"/>
    <w:qFormat/>
    <w:rsid w:val="004B28DA"/>
    <w:rPr>
      <w:rFonts w:ascii="Symbol" w:hAnsi="Symbol" w:cs="Symbol"/>
    </w:rPr>
  </w:style>
  <w:style w:type="character" w:customStyle="1" w:styleId="WW8Num6z1">
    <w:name w:val="WW8Num6z1"/>
    <w:qFormat/>
    <w:rsid w:val="004B28DA"/>
    <w:rPr>
      <w:rFonts w:ascii="Courier New" w:hAnsi="Courier New" w:cs="Courier New"/>
    </w:rPr>
  </w:style>
  <w:style w:type="character" w:customStyle="1" w:styleId="WW8Num6z2">
    <w:name w:val="WW8Num6z2"/>
    <w:qFormat/>
    <w:rsid w:val="004B28DA"/>
    <w:rPr>
      <w:rFonts w:ascii="Wingdings" w:hAnsi="Wingdings" w:cs="Wingdings"/>
    </w:rPr>
  </w:style>
  <w:style w:type="character" w:customStyle="1" w:styleId="WW8Num8z0">
    <w:name w:val="WW8Num8z0"/>
    <w:qFormat/>
    <w:rsid w:val="004B28DA"/>
    <w:rPr>
      <w:rFonts w:ascii="Symbol" w:hAnsi="Symbol" w:cs="Symbol"/>
    </w:rPr>
  </w:style>
  <w:style w:type="character" w:customStyle="1" w:styleId="WW8Num8z1">
    <w:name w:val="WW8Num8z1"/>
    <w:qFormat/>
    <w:rsid w:val="004B28DA"/>
    <w:rPr>
      <w:rFonts w:ascii="Courier New" w:hAnsi="Courier New" w:cs="Courier New"/>
    </w:rPr>
  </w:style>
  <w:style w:type="character" w:customStyle="1" w:styleId="WW8Num8z2">
    <w:name w:val="WW8Num8z2"/>
    <w:qFormat/>
    <w:rsid w:val="004B28DA"/>
    <w:rPr>
      <w:rFonts w:ascii="Wingdings" w:hAnsi="Wingdings" w:cs="Wingdings"/>
    </w:rPr>
  </w:style>
  <w:style w:type="character" w:customStyle="1" w:styleId="WW8Num9z0">
    <w:name w:val="WW8Num9z0"/>
    <w:qFormat/>
    <w:rsid w:val="004B28DA"/>
    <w:rPr>
      <w:rFonts w:ascii="Symbol" w:hAnsi="Symbol" w:cs="Symbol"/>
    </w:rPr>
  </w:style>
  <w:style w:type="character" w:customStyle="1" w:styleId="WW8Num9z1">
    <w:name w:val="WW8Num9z1"/>
    <w:qFormat/>
    <w:rsid w:val="004B28DA"/>
    <w:rPr>
      <w:rFonts w:ascii="Courier New" w:hAnsi="Courier New" w:cs="Courier New"/>
    </w:rPr>
  </w:style>
  <w:style w:type="character" w:customStyle="1" w:styleId="WW8Num9z2">
    <w:name w:val="WW8Num9z2"/>
    <w:qFormat/>
    <w:rsid w:val="004B28DA"/>
    <w:rPr>
      <w:rFonts w:ascii="Wingdings" w:hAnsi="Wingdings" w:cs="Wingdings"/>
    </w:rPr>
  </w:style>
  <w:style w:type="character" w:customStyle="1" w:styleId="WW8Num11z0">
    <w:name w:val="WW8Num11z0"/>
    <w:qFormat/>
    <w:rsid w:val="004B28DA"/>
    <w:rPr>
      <w:rFonts w:ascii="Symbol" w:hAnsi="Symbol" w:cs="Symbol"/>
    </w:rPr>
  </w:style>
  <w:style w:type="character" w:customStyle="1" w:styleId="WW8Num11z1">
    <w:name w:val="WW8Num11z1"/>
    <w:qFormat/>
    <w:rsid w:val="004B28DA"/>
    <w:rPr>
      <w:rFonts w:ascii="Courier New" w:hAnsi="Courier New" w:cs="Courier New"/>
    </w:rPr>
  </w:style>
  <w:style w:type="character" w:customStyle="1" w:styleId="WW8Num11z2">
    <w:name w:val="WW8Num11z2"/>
    <w:qFormat/>
    <w:rsid w:val="004B28DA"/>
    <w:rPr>
      <w:rFonts w:ascii="Wingdings" w:hAnsi="Wingdings" w:cs="Wingdings"/>
    </w:rPr>
  </w:style>
  <w:style w:type="character" w:customStyle="1" w:styleId="WW8Num12z0">
    <w:name w:val="WW8Num12z0"/>
    <w:qFormat/>
    <w:rsid w:val="004B28DA"/>
    <w:rPr>
      <w:rFonts w:ascii="Symbol" w:hAnsi="Symbol" w:cs="Symbol"/>
    </w:rPr>
  </w:style>
  <w:style w:type="character" w:customStyle="1" w:styleId="WW8Num12z1">
    <w:name w:val="WW8Num12z1"/>
    <w:qFormat/>
    <w:rsid w:val="004B28DA"/>
    <w:rPr>
      <w:rFonts w:ascii="Courier New" w:hAnsi="Courier New" w:cs="Courier New"/>
    </w:rPr>
  </w:style>
  <w:style w:type="character" w:customStyle="1" w:styleId="WW8Num12z2">
    <w:name w:val="WW8Num12z2"/>
    <w:qFormat/>
    <w:rsid w:val="004B28DA"/>
    <w:rPr>
      <w:rFonts w:ascii="Wingdings" w:hAnsi="Wingdings" w:cs="Wingdings"/>
    </w:rPr>
  </w:style>
  <w:style w:type="character" w:customStyle="1" w:styleId="WW8Num14z0">
    <w:name w:val="WW8Num14z0"/>
    <w:qFormat/>
    <w:rsid w:val="004B28DA"/>
    <w:rPr>
      <w:rFonts w:ascii="Symbol" w:hAnsi="Symbol" w:cs="Symbol"/>
    </w:rPr>
  </w:style>
  <w:style w:type="character" w:customStyle="1" w:styleId="WW8Num14z1">
    <w:name w:val="WW8Num14z1"/>
    <w:qFormat/>
    <w:rsid w:val="004B28DA"/>
    <w:rPr>
      <w:rFonts w:ascii="Courier New" w:hAnsi="Courier New" w:cs="Courier New"/>
    </w:rPr>
  </w:style>
  <w:style w:type="character" w:customStyle="1" w:styleId="WW8Num14z2">
    <w:name w:val="WW8Num14z2"/>
    <w:qFormat/>
    <w:rsid w:val="004B28DA"/>
    <w:rPr>
      <w:rFonts w:ascii="Wingdings" w:hAnsi="Wingdings" w:cs="Wingdings"/>
    </w:rPr>
  </w:style>
  <w:style w:type="character" w:customStyle="1" w:styleId="WW8Num17z0">
    <w:name w:val="WW8Num17z0"/>
    <w:qFormat/>
    <w:rsid w:val="004B28DA"/>
    <w:rPr>
      <w:lang w:val="en-US"/>
    </w:rPr>
  </w:style>
  <w:style w:type="character" w:customStyle="1" w:styleId="WW8Num21z0">
    <w:name w:val="WW8Num21z0"/>
    <w:qFormat/>
    <w:rsid w:val="004B28DA"/>
    <w:rPr>
      <w:rFonts w:ascii="Symbol" w:hAnsi="Symbol" w:cs="Symbol"/>
    </w:rPr>
  </w:style>
  <w:style w:type="character" w:customStyle="1" w:styleId="WW8Num21z1">
    <w:name w:val="WW8Num21z1"/>
    <w:qFormat/>
    <w:rsid w:val="004B28DA"/>
    <w:rPr>
      <w:rFonts w:ascii="Courier New" w:hAnsi="Courier New" w:cs="Courier New"/>
    </w:rPr>
  </w:style>
  <w:style w:type="character" w:customStyle="1" w:styleId="WW8Num21z2">
    <w:name w:val="WW8Num21z2"/>
    <w:qFormat/>
    <w:rsid w:val="004B28DA"/>
    <w:rPr>
      <w:rFonts w:ascii="Wingdings" w:hAnsi="Wingdings" w:cs="Wingdings"/>
    </w:rPr>
  </w:style>
  <w:style w:type="character" w:customStyle="1" w:styleId="WW8Num23z1">
    <w:name w:val="WW8Num23z1"/>
    <w:qFormat/>
    <w:rsid w:val="004B28DA"/>
    <w:rPr>
      <w:rFonts w:ascii="Symbol" w:hAnsi="Symbol" w:cs="Symbol"/>
    </w:rPr>
  </w:style>
  <w:style w:type="character" w:customStyle="1" w:styleId="WW8Num25z0">
    <w:name w:val="WW8Num25z0"/>
    <w:qFormat/>
    <w:rsid w:val="004B28DA"/>
    <w:rPr>
      <w:rFonts w:ascii="Symbol" w:hAnsi="Symbol" w:cs="Symbol"/>
    </w:rPr>
  </w:style>
  <w:style w:type="character" w:customStyle="1" w:styleId="WW8Num25z1">
    <w:name w:val="WW8Num25z1"/>
    <w:qFormat/>
    <w:rsid w:val="004B28DA"/>
    <w:rPr>
      <w:rFonts w:ascii="Courier New" w:hAnsi="Courier New" w:cs="Courier New"/>
    </w:rPr>
  </w:style>
  <w:style w:type="character" w:customStyle="1" w:styleId="WW8Num25z2">
    <w:name w:val="WW8Num25z2"/>
    <w:qFormat/>
    <w:rsid w:val="004B28DA"/>
    <w:rPr>
      <w:rFonts w:ascii="Wingdings" w:hAnsi="Wingdings" w:cs="Wingdings"/>
    </w:rPr>
  </w:style>
  <w:style w:type="character" w:customStyle="1" w:styleId="WW8Num28z0">
    <w:name w:val="WW8Num28z0"/>
    <w:qFormat/>
    <w:rsid w:val="004B28DA"/>
    <w:rPr>
      <w:rFonts w:ascii="Symbol" w:hAnsi="Symbol" w:cs="Symbol"/>
    </w:rPr>
  </w:style>
  <w:style w:type="character" w:customStyle="1" w:styleId="WW8Num28z1">
    <w:name w:val="WW8Num28z1"/>
    <w:qFormat/>
    <w:rsid w:val="004B28DA"/>
    <w:rPr>
      <w:rFonts w:ascii="Courier New" w:hAnsi="Courier New" w:cs="Courier New"/>
    </w:rPr>
  </w:style>
  <w:style w:type="character" w:customStyle="1" w:styleId="WW8Num28z2">
    <w:name w:val="WW8Num28z2"/>
    <w:qFormat/>
    <w:rsid w:val="004B28DA"/>
    <w:rPr>
      <w:rFonts w:ascii="Wingdings" w:hAnsi="Wingdings" w:cs="Wingdings"/>
    </w:rPr>
  </w:style>
  <w:style w:type="character" w:customStyle="1" w:styleId="12">
    <w:name w:val="Основной шрифт абзаца1"/>
    <w:qFormat/>
    <w:rsid w:val="004B28DA"/>
  </w:style>
  <w:style w:type="character" w:customStyle="1" w:styleId="ae">
    <w:name w:val="Знак Знак"/>
    <w:qFormat/>
    <w:rsid w:val="004B28D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3">
    <w:name w:val="Знак примечания1"/>
    <w:qFormat/>
    <w:rsid w:val="004B28DA"/>
    <w:rPr>
      <w:sz w:val="16"/>
      <w:szCs w:val="16"/>
    </w:rPr>
  </w:style>
  <w:style w:type="character" w:customStyle="1" w:styleId="af">
    <w:name w:val="Посещённая гиперссылка"/>
    <w:rsid w:val="004B28DA"/>
    <w:rPr>
      <w:color w:val="800080"/>
      <w:u w:val="single"/>
    </w:rPr>
  </w:style>
  <w:style w:type="character" w:customStyle="1" w:styleId="af0">
    <w:name w:val="Текст примечания Знак"/>
    <w:basedOn w:val="a0"/>
    <w:uiPriority w:val="99"/>
    <w:qFormat/>
    <w:rsid w:val="004B28DA"/>
  </w:style>
  <w:style w:type="character" w:customStyle="1" w:styleId="af1">
    <w:name w:val="Тема примечания Знак"/>
    <w:basedOn w:val="af0"/>
    <w:qFormat/>
    <w:rsid w:val="004B28DA"/>
    <w:rPr>
      <w:b/>
      <w:bCs/>
      <w:lang w:eastAsia="zh-CN"/>
    </w:rPr>
  </w:style>
  <w:style w:type="character" w:customStyle="1" w:styleId="14">
    <w:name w:val="Нижний колонтитул Знак1"/>
    <w:basedOn w:val="a0"/>
    <w:qFormat/>
    <w:rsid w:val="004B28DA"/>
    <w:rPr>
      <w:sz w:val="24"/>
      <w:szCs w:val="24"/>
      <w:lang w:eastAsia="zh-CN"/>
    </w:rPr>
  </w:style>
  <w:style w:type="paragraph" w:customStyle="1" w:styleId="15">
    <w:name w:val="Заголовок1"/>
    <w:basedOn w:val="a"/>
    <w:next w:val="af2"/>
    <w:qFormat/>
    <w:rsid w:val="007A13B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2">
    <w:name w:val="Body Text"/>
    <w:basedOn w:val="a"/>
    <w:rsid w:val="00DD095C"/>
    <w:pPr>
      <w:jc w:val="both"/>
    </w:pPr>
    <w:rPr>
      <w:sz w:val="28"/>
      <w:szCs w:val="20"/>
    </w:rPr>
  </w:style>
  <w:style w:type="paragraph" w:styleId="af3">
    <w:name w:val="List"/>
    <w:basedOn w:val="af2"/>
    <w:rsid w:val="004B28DA"/>
    <w:pPr>
      <w:spacing w:after="120"/>
      <w:jc w:val="left"/>
    </w:pPr>
    <w:rPr>
      <w:rFonts w:cs="Lucida Sans"/>
      <w:sz w:val="24"/>
      <w:szCs w:val="24"/>
      <w:lang w:eastAsia="zh-CN"/>
    </w:rPr>
  </w:style>
  <w:style w:type="paragraph" w:customStyle="1" w:styleId="16">
    <w:name w:val="Название объекта1"/>
    <w:basedOn w:val="a"/>
    <w:qFormat/>
    <w:rsid w:val="007A13BD"/>
    <w:pPr>
      <w:suppressLineNumbers/>
      <w:spacing w:before="120" w:after="120"/>
    </w:pPr>
    <w:rPr>
      <w:rFonts w:cs="Lohit Devanagari"/>
      <w:i/>
      <w:iCs/>
    </w:rPr>
  </w:style>
  <w:style w:type="paragraph" w:styleId="af4">
    <w:name w:val="index heading"/>
    <w:basedOn w:val="a"/>
    <w:qFormat/>
    <w:rsid w:val="007A13BD"/>
    <w:pPr>
      <w:suppressLineNumbers/>
    </w:pPr>
    <w:rPr>
      <w:rFonts w:cs="Lohit Devanagari"/>
    </w:rPr>
  </w:style>
  <w:style w:type="paragraph" w:styleId="af5">
    <w:name w:val="Body Text Indent"/>
    <w:basedOn w:val="a"/>
    <w:rsid w:val="00DD095C"/>
    <w:pPr>
      <w:ind w:firstLine="720"/>
      <w:jc w:val="both"/>
    </w:pPr>
    <w:rPr>
      <w:szCs w:val="20"/>
    </w:rPr>
  </w:style>
  <w:style w:type="paragraph" w:styleId="22">
    <w:name w:val="Body Text 2"/>
    <w:basedOn w:val="a"/>
    <w:qFormat/>
    <w:rsid w:val="00DD095C"/>
    <w:pPr>
      <w:jc w:val="both"/>
    </w:pPr>
    <w:rPr>
      <w:sz w:val="32"/>
      <w:szCs w:val="20"/>
      <w:lang w:val="en-US"/>
    </w:rPr>
  </w:style>
  <w:style w:type="paragraph" w:styleId="23">
    <w:name w:val="Body Text Indent 2"/>
    <w:basedOn w:val="a"/>
    <w:link w:val="24"/>
    <w:qFormat/>
    <w:rsid w:val="00DD095C"/>
    <w:pPr>
      <w:ind w:firstLine="709"/>
      <w:jc w:val="both"/>
    </w:pPr>
    <w:rPr>
      <w:sz w:val="28"/>
      <w:szCs w:val="20"/>
    </w:rPr>
  </w:style>
  <w:style w:type="paragraph" w:customStyle="1" w:styleId="af6">
    <w:name w:val="Верхний и нижний колонтитулы"/>
    <w:basedOn w:val="a"/>
    <w:qFormat/>
    <w:rsid w:val="007A13BD"/>
  </w:style>
  <w:style w:type="paragraph" w:customStyle="1" w:styleId="17">
    <w:name w:val="Верхний колонтитул1"/>
    <w:basedOn w:val="a"/>
    <w:rsid w:val="002B703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iPriority w:val="99"/>
    <w:rsid w:val="003C20C6"/>
    <w:pPr>
      <w:tabs>
        <w:tab w:val="center" w:pos="4677"/>
        <w:tab w:val="right" w:pos="9355"/>
      </w:tabs>
    </w:pPr>
  </w:style>
  <w:style w:type="paragraph" w:customStyle="1" w:styleId="af7">
    <w:name w:val="Таблицы (моноширинный)"/>
    <w:basedOn w:val="a"/>
    <w:next w:val="a"/>
    <w:qFormat/>
    <w:rsid w:val="00436E9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Balloon Text"/>
    <w:basedOn w:val="a"/>
    <w:qFormat/>
    <w:rsid w:val="002701B4"/>
    <w:rPr>
      <w:rFonts w:ascii="Tahoma" w:hAnsi="Tahoma" w:cs="Tahoma"/>
      <w:sz w:val="16"/>
      <w:szCs w:val="16"/>
    </w:rPr>
  </w:style>
  <w:style w:type="paragraph" w:customStyle="1" w:styleId="af9">
    <w:name w:val="Комментарий"/>
    <w:basedOn w:val="a"/>
    <w:next w:val="a"/>
    <w:qFormat/>
    <w:rsid w:val="000F302E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0F302E"/>
    <w:rPr>
      <w:i/>
      <w:iCs/>
    </w:rPr>
  </w:style>
  <w:style w:type="paragraph" w:customStyle="1" w:styleId="Web">
    <w:name w:val="Обычный (Web)"/>
    <w:basedOn w:val="a"/>
    <w:qFormat/>
    <w:rsid w:val="0012597F"/>
    <w:pPr>
      <w:spacing w:before="34" w:after="34"/>
    </w:pPr>
    <w:rPr>
      <w:rFonts w:ascii="Arial" w:hAnsi="Arial"/>
      <w:color w:val="000000"/>
      <w:spacing w:val="2"/>
      <w:szCs w:val="20"/>
    </w:rPr>
  </w:style>
  <w:style w:type="paragraph" w:styleId="afb">
    <w:name w:val="Normal (Web)"/>
    <w:basedOn w:val="a"/>
    <w:qFormat/>
    <w:rsid w:val="0079075A"/>
    <w:pPr>
      <w:spacing w:beforeAutospacing="1" w:afterAutospacing="1"/>
    </w:pPr>
  </w:style>
  <w:style w:type="paragraph" w:customStyle="1" w:styleId="ConsPlusNonformat">
    <w:name w:val="ConsPlusNonformat"/>
    <w:qFormat/>
    <w:rsid w:val="0079075A"/>
    <w:pPr>
      <w:widowControl w:val="0"/>
    </w:pPr>
    <w:rPr>
      <w:rFonts w:ascii="Courier New" w:hAnsi="Courier New" w:cs="Courier New"/>
      <w:sz w:val="24"/>
    </w:rPr>
  </w:style>
  <w:style w:type="paragraph" w:styleId="afc">
    <w:name w:val="List Paragraph"/>
    <w:basedOn w:val="a"/>
    <w:link w:val="afd"/>
    <w:qFormat/>
    <w:rsid w:val="0079075A"/>
    <w:pPr>
      <w:ind w:left="720"/>
      <w:contextualSpacing/>
    </w:pPr>
    <w:rPr>
      <w:sz w:val="20"/>
      <w:szCs w:val="20"/>
    </w:rPr>
  </w:style>
  <w:style w:type="paragraph" w:customStyle="1" w:styleId="afe">
    <w:name w:val="Знак"/>
    <w:basedOn w:val="a"/>
    <w:qFormat/>
    <w:rsid w:val="0079075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">
    <w:name w:val="Title"/>
    <w:basedOn w:val="a"/>
    <w:qFormat/>
    <w:rsid w:val="002C42FA"/>
    <w:pPr>
      <w:jc w:val="center"/>
    </w:pPr>
    <w:rPr>
      <w:b/>
      <w:bCs/>
    </w:rPr>
  </w:style>
  <w:style w:type="paragraph" w:customStyle="1" w:styleId="ConsPlusNormal">
    <w:name w:val="ConsPlusNormal"/>
    <w:qFormat/>
    <w:rsid w:val="006F5222"/>
    <w:rPr>
      <w:sz w:val="24"/>
      <w:szCs w:val="24"/>
    </w:rPr>
  </w:style>
  <w:style w:type="paragraph" w:styleId="aff0">
    <w:name w:val="Subtitle"/>
    <w:basedOn w:val="a"/>
    <w:next w:val="a"/>
    <w:qFormat/>
    <w:rsid w:val="00581756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Title">
    <w:name w:val="ConsPlusTitle"/>
    <w:qFormat/>
    <w:rsid w:val="004B28DA"/>
    <w:pPr>
      <w:widowControl w:val="0"/>
    </w:pPr>
    <w:rPr>
      <w:rFonts w:ascii="Arial" w:hAnsi="Arial" w:cs="Arial"/>
      <w:b/>
      <w:bCs/>
      <w:sz w:val="24"/>
    </w:rPr>
  </w:style>
  <w:style w:type="paragraph" w:customStyle="1" w:styleId="aff1">
    <w:name w:val="Îáû÷íûé"/>
    <w:qFormat/>
    <w:rsid w:val="004B28DA"/>
    <w:rPr>
      <w:sz w:val="28"/>
    </w:rPr>
  </w:style>
  <w:style w:type="paragraph" w:customStyle="1" w:styleId="Iniiaiieoaeno2">
    <w:name w:val="Iniiaiie oaeno 2"/>
    <w:basedOn w:val="a"/>
    <w:qFormat/>
    <w:rsid w:val="004B28DA"/>
    <w:pPr>
      <w:widowControl w:val="0"/>
      <w:ind w:firstLine="720"/>
      <w:jc w:val="both"/>
    </w:pPr>
    <w:rPr>
      <w:sz w:val="28"/>
      <w:szCs w:val="20"/>
    </w:rPr>
  </w:style>
  <w:style w:type="paragraph" w:styleId="32">
    <w:name w:val="Body Text 3"/>
    <w:basedOn w:val="a"/>
    <w:link w:val="30"/>
    <w:qFormat/>
    <w:rsid w:val="004B28DA"/>
    <w:pPr>
      <w:jc w:val="both"/>
    </w:pPr>
    <w:rPr>
      <w:sz w:val="28"/>
      <w:szCs w:val="20"/>
    </w:rPr>
  </w:style>
  <w:style w:type="paragraph" w:customStyle="1" w:styleId="19">
    <w:name w:val="Знак Знак Знак1"/>
    <w:basedOn w:val="a"/>
    <w:qFormat/>
    <w:rsid w:val="004B28D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qFormat/>
    <w:rsid w:val="004B28DA"/>
    <w:pPr>
      <w:ind w:firstLine="900"/>
      <w:jc w:val="both"/>
    </w:pPr>
    <w:rPr>
      <w:b/>
    </w:rPr>
  </w:style>
  <w:style w:type="paragraph" w:customStyle="1" w:styleId="aff2">
    <w:name w:val="Знак Знак Знак"/>
    <w:basedOn w:val="a"/>
    <w:qFormat/>
    <w:rsid w:val="004B28D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qFormat/>
    <w:rsid w:val="004B2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b">
    <w:name w:val="Заголовок1"/>
    <w:basedOn w:val="a"/>
    <w:next w:val="af2"/>
    <w:qFormat/>
    <w:rsid w:val="004B28DA"/>
    <w:pPr>
      <w:jc w:val="center"/>
    </w:pPr>
    <w:rPr>
      <w:b/>
      <w:lang w:eastAsia="zh-CN"/>
    </w:rPr>
  </w:style>
  <w:style w:type="paragraph" w:styleId="aff3">
    <w:name w:val="caption"/>
    <w:basedOn w:val="a"/>
    <w:qFormat/>
    <w:rsid w:val="004B28DA"/>
    <w:pPr>
      <w:suppressLineNumbers/>
      <w:spacing w:before="120" w:after="120"/>
    </w:pPr>
    <w:rPr>
      <w:rFonts w:cs="Lucida Sans"/>
      <w:i/>
      <w:iCs/>
      <w:lang w:eastAsia="zh-CN"/>
    </w:rPr>
  </w:style>
  <w:style w:type="paragraph" w:customStyle="1" w:styleId="1c">
    <w:name w:val="Указатель1"/>
    <w:basedOn w:val="a"/>
    <w:qFormat/>
    <w:rsid w:val="004B28DA"/>
    <w:pPr>
      <w:suppressLineNumbers/>
    </w:pPr>
    <w:rPr>
      <w:rFonts w:cs="Lucida Sans"/>
      <w:lang w:eastAsia="zh-CN"/>
    </w:rPr>
  </w:style>
  <w:style w:type="paragraph" w:customStyle="1" w:styleId="320">
    <w:name w:val="Основной текст 32"/>
    <w:basedOn w:val="a"/>
    <w:qFormat/>
    <w:rsid w:val="004B28DA"/>
    <w:pPr>
      <w:jc w:val="center"/>
    </w:pPr>
    <w:rPr>
      <w:b/>
      <w:sz w:val="22"/>
      <w:szCs w:val="22"/>
      <w:lang w:eastAsia="zh-CN"/>
    </w:rPr>
  </w:style>
  <w:style w:type="paragraph" w:customStyle="1" w:styleId="211">
    <w:name w:val="Основной текст с отступом 21"/>
    <w:basedOn w:val="a"/>
    <w:qFormat/>
    <w:rsid w:val="004B28DA"/>
    <w:pPr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с отступом 31"/>
    <w:basedOn w:val="a"/>
    <w:qFormat/>
    <w:rsid w:val="004B28DA"/>
    <w:pPr>
      <w:ind w:firstLine="900"/>
      <w:jc w:val="both"/>
    </w:pPr>
    <w:rPr>
      <w:sz w:val="22"/>
      <w:lang w:eastAsia="zh-CN"/>
    </w:rPr>
  </w:style>
  <w:style w:type="paragraph" w:customStyle="1" w:styleId="212">
    <w:name w:val="Основной текст 21"/>
    <w:basedOn w:val="a"/>
    <w:qFormat/>
    <w:rsid w:val="004B28DA"/>
    <w:pPr>
      <w:ind w:right="4135"/>
      <w:jc w:val="both"/>
    </w:pPr>
    <w:rPr>
      <w:sz w:val="22"/>
      <w:szCs w:val="22"/>
      <w:lang w:eastAsia="zh-CN"/>
    </w:rPr>
  </w:style>
  <w:style w:type="paragraph" w:customStyle="1" w:styleId="ConsPlusCell">
    <w:name w:val="ConsPlusCell"/>
    <w:qFormat/>
    <w:rsid w:val="004B28DA"/>
    <w:pPr>
      <w:widowControl w:val="0"/>
    </w:pPr>
    <w:rPr>
      <w:sz w:val="22"/>
      <w:szCs w:val="22"/>
      <w:lang w:eastAsia="zh-CN"/>
    </w:rPr>
  </w:style>
  <w:style w:type="paragraph" w:customStyle="1" w:styleId="1d">
    <w:name w:val="Текст примечания1"/>
    <w:basedOn w:val="a"/>
    <w:qFormat/>
    <w:rsid w:val="004B28DA"/>
    <w:rPr>
      <w:sz w:val="20"/>
      <w:szCs w:val="20"/>
      <w:lang w:eastAsia="zh-CN"/>
    </w:rPr>
  </w:style>
  <w:style w:type="paragraph" w:styleId="aff4">
    <w:name w:val="annotation text"/>
    <w:basedOn w:val="a"/>
    <w:uiPriority w:val="99"/>
    <w:qFormat/>
    <w:rsid w:val="004B28DA"/>
    <w:rPr>
      <w:sz w:val="20"/>
      <w:szCs w:val="20"/>
    </w:rPr>
  </w:style>
  <w:style w:type="paragraph" w:styleId="aff5">
    <w:name w:val="annotation subject"/>
    <w:basedOn w:val="1d"/>
    <w:next w:val="1d"/>
    <w:qFormat/>
    <w:rsid w:val="004B28DA"/>
    <w:rPr>
      <w:b/>
      <w:bCs/>
    </w:rPr>
  </w:style>
  <w:style w:type="paragraph" w:customStyle="1" w:styleId="xl63">
    <w:name w:val="xl63"/>
    <w:basedOn w:val="a"/>
    <w:qFormat/>
    <w:rsid w:val="004B28DA"/>
    <w:pPr>
      <w:spacing w:before="280" w:after="280"/>
    </w:pPr>
    <w:rPr>
      <w:b/>
      <w:bCs/>
      <w:sz w:val="22"/>
      <w:szCs w:val="22"/>
      <w:lang w:eastAsia="zh-CN"/>
    </w:rPr>
  </w:style>
  <w:style w:type="paragraph" w:customStyle="1" w:styleId="xl64">
    <w:name w:val="xl64"/>
    <w:basedOn w:val="a"/>
    <w:qFormat/>
    <w:rsid w:val="004B28DA"/>
    <w:pPr>
      <w:spacing w:before="280" w:after="280"/>
    </w:pPr>
    <w:rPr>
      <w:b/>
      <w:bCs/>
      <w:sz w:val="22"/>
      <w:szCs w:val="22"/>
      <w:lang w:eastAsia="zh-CN"/>
    </w:rPr>
  </w:style>
  <w:style w:type="paragraph" w:customStyle="1" w:styleId="xl65">
    <w:name w:val="xl65"/>
    <w:basedOn w:val="a"/>
    <w:qFormat/>
    <w:rsid w:val="004B28DA"/>
    <w:pPr>
      <w:spacing w:before="280" w:after="280"/>
    </w:pPr>
    <w:rPr>
      <w:sz w:val="22"/>
      <w:szCs w:val="22"/>
      <w:lang w:eastAsia="zh-CN"/>
    </w:rPr>
  </w:style>
  <w:style w:type="paragraph" w:customStyle="1" w:styleId="xl66">
    <w:name w:val="xl66"/>
    <w:basedOn w:val="a"/>
    <w:qFormat/>
    <w:rsid w:val="004B28DA"/>
    <w:pPr>
      <w:pBdr>
        <w:bottom w:val="single" w:sz="4" w:space="0" w:color="000000"/>
      </w:pBdr>
      <w:spacing w:before="280" w:after="280"/>
    </w:pPr>
    <w:rPr>
      <w:sz w:val="22"/>
      <w:szCs w:val="22"/>
      <w:lang w:eastAsia="zh-CN"/>
    </w:rPr>
  </w:style>
  <w:style w:type="paragraph" w:customStyle="1" w:styleId="xl67">
    <w:name w:val="xl67"/>
    <w:basedOn w:val="a"/>
    <w:qFormat/>
    <w:rsid w:val="004B28DA"/>
    <w:pPr>
      <w:spacing w:before="280" w:after="280"/>
    </w:pPr>
    <w:rPr>
      <w:sz w:val="22"/>
      <w:szCs w:val="22"/>
      <w:lang w:eastAsia="zh-CN"/>
    </w:rPr>
  </w:style>
  <w:style w:type="paragraph" w:customStyle="1" w:styleId="xl68">
    <w:name w:val="xl68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2"/>
      <w:szCs w:val="22"/>
      <w:lang w:eastAsia="zh-CN"/>
    </w:rPr>
  </w:style>
  <w:style w:type="paragraph" w:customStyle="1" w:styleId="xl69">
    <w:name w:val="xl69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2"/>
      <w:szCs w:val="22"/>
      <w:lang w:eastAsia="zh-CN"/>
    </w:rPr>
  </w:style>
  <w:style w:type="paragraph" w:customStyle="1" w:styleId="xl70">
    <w:name w:val="xl70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1">
    <w:name w:val="xl71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72">
    <w:name w:val="xl72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3">
    <w:name w:val="xl73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74">
    <w:name w:val="xl74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sz w:val="22"/>
      <w:szCs w:val="22"/>
      <w:lang w:eastAsia="zh-CN"/>
    </w:rPr>
  </w:style>
  <w:style w:type="paragraph" w:customStyle="1" w:styleId="xl75">
    <w:name w:val="xl75"/>
    <w:basedOn w:val="a"/>
    <w:qFormat/>
    <w:rsid w:val="004B28DA"/>
    <w:pPr>
      <w:spacing w:before="280" w:after="280"/>
    </w:pPr>
    <w:rPr>
      <w:rFonts w:ascii="Arial" w:hAnsi="Arial" w:cs="Arial"/>
      <w:b/>
      <w:bCs/>
      <w:lang w:eastAsia="zh-CN"/>
    </w:rPr>
  </w:style>
  <w:style w:type="paragraph" w:customStyle="1" w:styleId="xl76">
    <w:name w:val="xl76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77">
    <w:name w:val="xl77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i/>
      <w:iCs/>
      <w:sz w:val="22"/>
      <w:szCs w:val="22"/>
      <w:lang w:eastAsia="zh-CN"/>
    </w:rPr>
  </w:style>
  <w:style w:type="paragraph" w:customStyle="1" w:styleId="xl78">
    <w:name w:val="xl78"/>
    <w:basedOn w:val="a"/>
    <w:qFormat/>
    <w:rsid w:val="004B28DA"/>
    <w:pPr>
      <w:spacing w:before="280" w:after="280"/>
    </w:pPr>
    <w:rPr>
      <w:rFonts w:ascii="Arial" w:hAnsi="Arial" w:cs="Arial"/>
      <w:i/>
      <w:iCs/>
      <w:lang w:eastAsia="zh-CN"/>
    </w:rPr>
  </w:style>
  <w:style w:type="paragraph" w:customStyle="1" w:styleId="xl79">
    <w:name w:val="xl79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80">
    <w:name w:val="xl80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81">
    <w:name w:val="xl81"/>
    <w:basedOn w:val="a"/>
    <w:qFormat/>
    <w:rsid w:val="004B28DA"/>
    <w:pPr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qFormat/>
    <w:rsid w:val="004B28DA"/>
    <w:pPr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qFormat/>
    <w:rsid w:val="004B28DA"/>
    <w:pPr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4">
    <w:name w:val="xl84"/>
    <w:basedOn w:val="a"/>
    <w:qFormat/>
    <w:rsid w:val="004B28DA"/>
    <w:pPr>
      <w:spacing w:before="280" w:after="280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5">
    <w:name w:val="xl85"/>
    <w:basedOn w:val="a"/>
    <w:qFormat/>
    <w:rsid w:val="004B28DA"/>
    <w:pPr>
      <w:spacing w:before="280" w:after="28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6">
    <w:name w:val="xl86"/>
    <w:basedOn w:val="a"/>
    <w:qFormat/>
    <w:rsid w:val="004B28DA"/>
    <w:pPr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7">
    <w:name w:val="xl87"/>
    <w:basedOn w:val="a"/>
    <w:qFormat/>
    <w:rsid w:val="004B28DA"/>
    <w:pPr>
      <w:spacing w:before="280" w:after="28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a"/>
    <w:qFormat/>
    <w:rsid w:val="004B28DA"/>
    <w:pPr>
      <w:spacing w:before="280" w:after="280"/>
      <w:jc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  <w:sz w:val="22"/>
      <w:szCs w:val="22"/>
      <w:lang w:eastAsia="zh-CN"/>
    </w:rPr>
  </w:style>
  <w:style w:type="paragraph" w:customStyle="1" w:styleId="xl90">
    <w:name w:val="xl90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91">
    <w:name w:val="xl91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92">
    <w:name w:val="xl92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3">
    <w:name w:val="xl93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4">
    <w:name w:val="xl94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5">
    <w:name w:val="xl95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96">
    <w:name w:val="xl96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sz w:val="22"/>
      <w:szCs w:val="22"/>
      <w:lang w:eastAsia="zh-CN"/>
    </w:rPr>
  </w:style>
  <w:style w:type="paragraph" w:customStyle="1" w:styleId="xl97">
    <w:name w:val="xl97"/>
    <w:basedOn w:val="a"/>
    <w:qFormat/>
    <w:rsid w:val="004B28DA"/>
    <w:pPr>
      <w:spacing w:before="280" w:after="280"/>
    </w:pPr>
    <w:rPr>
      <w:rFonts w:ascii="Arial" w:hAnsi="Arial" w:cs="Arial"/>
      <w:lang w:eastAsia="zh-CN"/>
    </w:rPr>
  </w:style>
  <w:style w:type="paragraph" w:customStyle="1" w:styleId="xl98">
    <w:name w:val="xl98"/>
    <w:basedOn w:val="a"/>
    <w:qFormat/>
    <w:rsid w:val="004B28DA"/>
    <w:pPr>
      <w:pBdr>
        <w:left w:val="single" w:sz="4" w:space="0" w:color="000000"/>
      </w:pBdr>
      <w:spacing w:before="280" w:after="280"/>
    </w:pPr>
    <w:rPr>
      <w:rFonts w:ascii="Arial" w:hAnsi="Arial" w:cs="Arial"/>
      <w:lang w:eastAsia="zh-CN"/>
    </w:rPr>
  </w:style>
  <w:style w:type="paragraph" w:customStyle="1" w:styleId="xl99">
    <w:name w:val="xl99"/>
    <w:basedOn w:val="a"/>
    <w:qFormat/>
    <w:rsid w:val="004B28DA"/>
    <w:pPr>
      <w:spacing w:before="280" w:after="280"/>
    </w:pPr>
    <w:rPr>
      <w:rFonts w:ascii="Arial" w:hAnsi="Arial" w:cs="Arial"/>
      <w:lang w:eastAsia="zh-CN"/>
    </w:rPr>
  </w:style>
  <w:style w:type="paragraph" w:customStyle="1" w:styleId="xl100">
    <w:name w:val="xl100"/>
    <w:basedOn w:val="a"/>
    <w:qFormat/>
    <w:rsid w:val="004B28DA"/>
    <w:pPr>
      <w:spacing w:before="280" w:after="280"/>
    </w:pPr>
    <w:rPr>
      <w:rFonts w:ascii="Arial" w:hAnsi="Arial" w:cs="Arial"/>
      <w:lang w:eastAsia="zh-CN"/>
    </w:rPr>
  </w:style>
  <w:style w:type="paragraph" w:customStyle="1" w:styleId="xl101">
    <w:name w:val="xl101"/>
    <w:basedOn w:val="a"/>
    <w:qFormat/>
    <w:rsid w:val="004B28DA"/>
    <w:pPr>
      <w:shd w:val="clear" w:color="auto" w:fill="FFFFFF"/>
      <w:spacing w:before="280" w:after="280"/>
    </w:pPr>
    <w:rPr>
      <w:rFonts w:ascii="Arial" w:hAnsi="Arial" w:cs="Arial"/>
      <w:lang w:eastAsia="zh-CN"/>
    </w:rPr>
  </w:style>
  <w:style w:type="paragraph" w:customStyle="1" w:styleId="xl102">
    <w:name w:val="xl102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103">
    <w:name w:val="xl103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104">
    <w:name w:val="xl104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2"/>
      <w:szCs w:val="22"/>
      <w:lang w:eastAsia="zh-CN"/>
    </w:rPr>
  </w:style>
  <w:style w:type="paragraph" w:customStyle="1" w:styleId="xl105">
    <w:name w:val="xl105"/>
    <w:basedOn w:val="a"/>
    <w:qFormat/>
    <w:rsid w:val="004B28DA"/>
    <w:pPr>
      <w:spacing w:before="280" w:after="280"/>
      <w:textAlignment w:val="center"/>
    </w:pPr>
    <w:rPr>
      <w:sz w:val="22"/>
      <w:szCs w:val="22"/>
      <w:lang w:eastAsia="zh-CN"/>
    </w:rPr>
  </w:style>
  <w:style w:type="paragraph" w:customStyle="1" w:styleId="xl106">
    <w:name w:val="xl106"/>
    <w:basedOn w:val="a"/>
    <w:qFormat/>
    <w:rsid w:val="004B28DA"/>
    <w:pPr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107">
    <w:name w:val="xl107"/>
    <w:basedOn w:val="a"/>
    <w:qFormat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font5">
    <w:name w:val="font5"/>
    <w:basedOn w:val="a"/>
    <w:qFormat/>
    <w:rsid w:val="004B28DA"/>
    <w:pPr>
      <w:spacing w:before="280" w:after="280"/>
    </w:pPr>
    <w:rPr>
      <w:b/>
      <w:bCs/>
      <w:sz w:val="22"/>
      <w:szCs w:val="22"/>
      <w:lang w:eastAsia="zh-CN"/>
    </w:rPr>
  </w:style>
  <w:style w:type="paragraph" w:customStyle="1" w:styleId="font6">
    <w:name w:val="font6"/>
    <w:basedOn w:val="a"/>
    <w:qFormat/>
    <w:rsid w:val="004B28DA"/>
    <w:pPr>
      <w:spacing w:before="280" w:after="280"/>
    </w:pPr>
    <w:rPr>
      <w:sz w:val="22"/>
      <w:szCs w:val="22"/>
      <w:lang w:eastAsia="zh-CN"/>
    </w:rPr>
  </w:style>
  <w:style w:type="paragraph" w:customStyle="1" w:styleId="311">
    <w:name w:val="Основной текст 31"/>
    <w:basedOn w:val="a"/>
    <w:qFormat/>
    <w:rsid w:val="004B28DA"/>
    <w:pPr>
      <w:jc w:val="both"/>
    </w:pPr>
    <w:rPr>
      <w:sz w:val="28"/>
      <w:szCs w:val="20"/>
      <w:lang w:eastAsia="zh-CN"/>
    </w:rPr>
  </w:style>
  <w:style w:type="paragraph" w:customStyle="1" w:styleId="aff6">
    <w:name w:val="Содержимое врезки"/>
    <w:basedOn w:val="af2"/>
    <w:qFormat/>
    <w:rsid w:val="004B28DA"/>
    <w:pPr>
      <w:spacing w:after="120"/>
      <w:jc w:val="left"/>
    </w:pPr>
    <w:rPr>
      <w:sz w:val="24"/>
      <w:szCs w:val="24"/>
      <w:lang w:eastAsia="zh-CN"/>
    </w:rPr>
  </w:style>
  <w:style w:type="paragraph" w:customStyle="1" w:styleId="aff7">
    <w:name w:val="Содержимое таблицы"/>
    <w:basedOn w:val="a"/>
    <w:qFormat/>
    <w:rsid w:val="004B28DA"/>
    <w:pPr>
      <w:suppressLineNumbers/>
    </w:pPr>
    <w:rPr>
      <w:lang w:eastAsia="zh-CN"/>
    </w:rPr>
  </w:style>
  <w:style w:type="paragraph" w:customStyle="1" w:styleId="aff8">
    <w:name w:val="Заголовок таблицы"/>
    <w:basedOn w:val="aff7"/>
    <w:qFormat/>
    <w:rsid w:val="004B28DA"/>
    <w:pPr>
      <w:jc w:val="center"/>
    </w:pPr>
    <w:rPr>
      <w:b/>
      <w:bCs/>
    </w:rPr>
  </w:style>
  <w:style w:type="paragraph" w:customStyle="1" w:styleId="formattext">
    <w:name w:val="formattext"/>
    <w:basedOn w:val="a"/>
    <w:qFormat/>
    <w:rsid w:val="00931473"/>
    <w:pPr>
      <w:spacing w:beforeAutospacing="1" w:afterAutospacing="1"/>
    </w:pPr>
  </w:style>
  <w:style w:type="paragraph" w:customStyle="1" w:styleId="headertext">
    <w:name w:val="headertext"/>
    <w:basedOn w:val="a"/>
    <w:qFormat/>
    <w:rsid w:val="00931473"/>
    <w:pPr>
      <w:spacing w:beforeAutospacing="1" w:afterAutospacing="1"/>
    </w:pPr>
  </w:style>
  <w:style w:type="paragraph" w:styleId="aff9">
    <w:name w:val="No Spacing"/>
    <w:uiPriority w:val="1"/>
    <w:qFormat/>
    <w:rsid w:val="001302D5"/>
    <w:pPr>
      <w:jc w:val="both"/>
    </w:pPr>
    <w:rPr>
      <w:sz w:val="28"/>
    </w:rPr>
  </w:style>
  <w:style w:type="numbering" w:customStyle="1" w:styleId="1e">
    <w:name w:val="Нет списка1"/>
    <w:uiPriority w:val="99"/>
    <w:semiHidden/>
    <w:unhideWhenUsed/>
    <w:qFormat/>
    <w:rsid w:val="004B28DA"/>
  </w:style>
  <w:style w:type="numbering" w:customStyle="1" w:styleId="24">
    <w:name w:val="Основной текст с отступом 2 Знак"/>
    <w:link w:val="23"/>
    <w:uiPriority w:val="99"/>
    <w:semiHidden/>
    <w:unhideWhenUsed/>
    <w:qFormat/>
    <w:rsid w:val="004B28DA"/>
  </w:style>
  <w:style w:type="table" w:styleId="affa">
    <w:name w:val="Table Grid"/>
    <w:basedOn w:val="a1"/>
    <w:rsid w:val="0043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B95EDB"/>
    <w:pPr>
      <w:suppressAutoHyphens w:val="0"/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B95EDB"/>
  </w:style>
  <w:style w:type="character" w:customStyle="1" w:styleId="spellingerror">
    <w:name w:val="spellingerror"/>
    <w:basedOn w:val="a0"/>
    <w:rsid w:val="00B95EDB"/>
  </w:style>
  <w:style w:type="character" w:customStyle="1" w:styleId="contextualspellingandgrammarerror">
    <w:name w:val="contextualspellingandgrammarerror"/>
    <w:basedOn w:val="a0"/>
    <w:rsid w:val="00B95EDB"/>
  </w:style>
  <w:style w:type="character" w:customStyle="1" w:styleId="afd">
    <w:name w:val="Абзац списка Знак"/>
    <w:link w:val="afc"/>
    <w:locked/>
    <w:rsid w:val="00B95EDB"/>
  </w:style>
  <w:style w:type="paragraph" w:styleId="affb">
    <w:name w:val="header"/>
    <w:basedOn w:val="a"/>
    <w:link w:val="1f"/>
    <w:unhideWhenUsed/>
    <w:rsid w:val="00C97C2F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a0"/>
    <w:link w:val="affb"/>
    <w:rsid w:val="00C97C2F"/>
    <w:rPr>
      <w:sz w:val="24"/>
      <w:szCs w:val="24"/>
    </w:rPr>
  </w:style>
  <w:style w:type="paragraph" w:styleId="affc">
    <w:name w:val="footer"/>
    <w:basedOn w:val="a"/>
    <w:link w:val="25"/>
    <w:uiPriority w:val="99"/>
    <w:unhideWhenUsed/>
    <w:rsid w:val="00C97C2F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c"/>
    <w:uiPriority w:val="99"/>
    <w:rsid w:val="00C97C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798705" TargetMode="External"/><Relationship Id="rId13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8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0" Type="http://schemas.openxmlformats.org/officeDocument/2006/relationships/hyperlink" Target="consultantplus://offline/ref=1D4E32A31A176726FF77A9EFC32AC1AADF1A11E10915B9C2EAEB08B6420BA89D40859BD429157DACE57252E5F3UAyE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yperlink" Target="consultantplus://offline/ref=1D4E32A31A176726FF77A9EFC32AC1AADF1A11E10915B9C2EAEB08B6420BA89D5285C3D8291065AFE7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94B90-F49F-4D64-AE24-CDD28032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5709</Words>
  <Characters>32546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СЛОБОДСКОГО СЕЛЬСКОГО ПОСЕЛЕНИЯ</vt:lpstr>
    </vt:vector>
  </TitlesOfParts>
  <Company>Voloct</Company>
  <LinksUpToDate>false</LinksUpToDate>
  <CharactersWithSpaces>38179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СЛОБОДСКОГО СЕЛЬСКОГО ПОСЕЛЕНИЯ</dc:title>
  <dc:subject/>
  <dc:creator>Tana</dc:creator>
  <cp:keywords/>
  <dc:description/>
  <cp:lastModifiedBy>similitopulo</cp:lastModifiedBy>
  <cp:revision>2</cp:revision>
  <cp:lastPrinted>2021-08-06T01:36:00Z</cp:lastPrinted>
  <dcterms:created xsi:type="dcterms:W3CDTF">2022-03-31T07:05:00Z</dcterms:created>
  <dcterms:modified xsi:type="dcterms:W3CDTF">2022-03-31T07:05:00Z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Voloct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